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F36" w:rsidRDefault="00C15F36" w:rsidP="00C15F36">
      <w:pPr>
        <w:pStyle w:val="Heading1"/>
      </w:pPr>
      <w:r>
        <w:t>Lesson 2: Absorbance Curves: Using spectrophotometers to quantize the effects of a strong acid on a buffer.</w:t>
      </w:r>
    </w:p>
    <w:tbl>
      <w:tblPr>
        <w:tblStyle w:val="TableGrid"/>
        <w:tblW w:w="5000" w:type="pct"/>
        <w:tblLook w:val="04A0" w:firstRow="1" w:lastRow="0" w:firstColumn="1" w:lastColumn="0" w:noHBand="0" w:noVBand="1"/>
      </w:tblPr>
      <w:tblGrid>
        <w:gridCol w:w="1511"/>
        <w:gridCol w:w="7839"/>
      </w:tblGrid>
      <w:tr w:rsidR="00C52F24" w:rsidRPr="00F81FDE" w:rsidTr="00287FBA">
        <w:tc>
          <w:tcPr>
            <w:tcW w:w="808" w:type="pct"/>
          </w:tcPr>
          <w:p w:rsidR="00C52F24" w:rsidRPr="00F528B8" w:rsidRDefault="00C52F24" w:rsidP="00287FBA">
            <w:pPr>
              <w:spacing w:before="120" w:after="120"/>
              <w:rPr>
                <w:rFonts w:ascii="Arial" w:eastAsia="Times New Roman" w:hAnsi="Arial" w:cs="Arial"/>
                <w:b/>
              </w:rPr>
            </w:pPr>
            <w:r w:rsidRPr="00F528B8">
              <w:rPr>
                <w:rFonts w:ascii="Arial" w:eastAsia="Times New Roman" w:hAnsi="Arial" w:cs="Arial"/>
                <w:b/>
              </w:rPr>
              <w:t xml:space="preserve">Introduction </w:t>
            </w:r>
          </w:p>
        </w:tc>
        <w:tc>
          <w:tcPr>
            <w:tcW w:w="4192" w:type="pct"/>
          </w:tcPr>
          <w:p w:rsidR="00C52F24" w:rsidRPr="00F528B8" w:rsidRDefault="00C52F24" w:rsidP="00287FBA">
            <w:pPr>
              <w:spacing w:before="120" w:after="120"/>
              <w:rPr>
                <w:rFonts w:ascii="Arial" w:eastAsia="Times New Roman" w:hAnsi="Arial" w:cs="Arial"/>
              </w:rPr>
            </w:pPr>
            <w:r>
              <w:rPr>
                <w:rFonts w:ascii="Arial" w:eastAsia="Times New Roman" w:hAnsi="Arial" w:cs="Arial"/>
              </w:rPr>
              <w:t>Chemical kinetics and buffers are two topics that are extremely difficult for students to understand. Combining the two topics will allow for a staggered, repetitive approach to teaching students to understand of how these two topics in chemistry actually work. Students will both qualitatively and quantitatively track the effect and enzyme has on a reaction, calculate the reaction rate and buffer capacity. Students will use a variety of lab techniques including calculations using Beer’s Law and spectrophotometry.</w:t>
            </w:r>
          </w:p>
        </w:tc>
      </w:tr>
      <w:tr w:rsidR="00C52F24" w:rsidRPr="00F81FDE" w:rsidTr="00287FBA">
        <w:tc>
          <w:tcPr>
            <w:tcW w:w="808" w:type="pct"/>
          </w:tcPr>
          <w:p w:rsidR="00C52F24" w:rsidRPr="00000F3D" w:rsidRDefault="00C52F24" w:rsidP="00287FBA">
            <w:pPr>
              <w:spacing w:before="120" w:after="120"/>
              <w:rPr>
                <w:rFonts w:ascii="Arial" w:hAnsi="Arial" w:cs="Arial"/>
                <w:b/>
              </w:rPr>
            </w:pPr>
            <w:r w:rsidRPr="00000F3D">
              <w:rPr>
                <w:rFonts w:ascii="Arial" w:hAnsi="Arial" w:cs="Arial"/>
                <w:b/>
              </w:rPr>
              <w:t xml:space="preserve">Real Science Application </w:t>
            </w:r>
          </w:p>
        </w:tc>
        <w:tc>
          <w:tcPr>
            <w:tcW w:w="4192" w:type="pct"/>
          </w:tcPr>
          <w:p w:rsidR="00C52F24" w:rsidRDefault="00C52F24" w:rsidP="00287FBA">
            <w:pPr>
              <w:spacing w:before="120" w:after="120"/>
              <w:rPr>
                <w:rFonts w:ascii="Arial" w:hAnsi="Arial" w:cs="Arial"/>
              </w:rPr>
            </w:pPr>
            <w:r>
              <w:rPr>
                <w:rFonts w:ascii="Arial" w:hAnsi="Arial" w:cs="Arial"/>
              </w:rPr>
              <w:t xml:space="preserve">Buffers are used frequently in industry to protect and stabilize certain sensitive reactions. Without buffers, small additions of acids and bases would result is drastic spikes and dips in </w:t>
            </w:r>
            <w:proofErr w:type="spellStart"/>
            <w:r>
              <w:rPr>
                <w:rFonts w:ascii="Arial" w:hAnsi="Arial" w:cs="Arial"/>
              </w:rPr>
              <w:t>pH.</w:t>
            </w:r>
            <w:proofErr w:type="spellEnd"/>
            <w:r>
              <w:rPr>
                <w:rFonts w:ascii="Arial" w:hAnsi="Arial" w:cs="Arial"/>
              </w:rPr>
              <w:t xml:space="preserve"> </w:t>
            </w:r>
          </w:p>
          <w:p w:rsidR="00C52F24" w:rsidRPr="0017797A" w:rsidRDefault="00C52F24" w:rsidP="00287FBA">
            <w:pPr>
              <w:spacing w:before="120" w:after="120"/>
              <w:rPr>
                <w:rFonts w:ascii="Arial" w:hAnsi="Arial" w:cs="Arial"/>
              </w:rPr>
            </w:pPr>
            <w:r>
              <w:rPr>
                <w:rFonts w:ascii="Arial" w:hAnsi="Arial" w:cs="Arial"/>
              </w:rPr>
              <w:t>In the first activity, a buffer is used to slow down pH change caused by the hydration reaction of CO</w:t>
            </w:r>
            <w:r>
              <w:rPr>
                <w:rFonts w:ascii="Arial" w:hAnsi="Arial" w:cs="Arial"/>
                <w:vertAlign w:val="subscript"/>
              </w:rPr>
              <w:t>2</w:t>
            </w:r>
            <w:r>
              <w:rPr>
                <w:rFonts w:ascii="Arial" w:hAnsi="Arial" w:cs="Arial"/>
              </w:rPr>
              <w:t xml:space="preserve"> so that students can more easily observe the change. This buffer will also slow down the enzyme catalyzed reaction, but the enzyme will still drastically speed up the reaction. Students will then be tasked with identifying an ‘ideal’ concentration based on the degree to which the reaction as sped up as well as the cost of the enzyme. The data collected will be a qualitative measurement of time to end-point.</w:t>
            </w:r>
          </w:p>
          <w:p w:rsidR="00C52F24" w:rsidRDefault="00C52F24" w:rsidP="00287FBA">
            <w:pPr>
              <w:spacing w:before="120" w:after="120"/>
              <w:rPr>
                <w:rFonts w:ascii="Arial" w:hAnsi="Arial" w:cs="Arial"/>
              </w:rPr>
            </w:pPr>
            <w:r>
              <w:rPr>
                <w:rFonts w:ascii="Arial" w:hAnsi="Arial" w:cs="Arial"/>
              </w:rPr>
              <w:t>The second activity focuses only on the behavior of the buffer and the indicator. By measuring the absorbance of the solution at 573 nm using a spectrophotometer, students will be able to compare the measurements to the number of protons added to the solution. This technique is used in industry and academia to create equations to relate the absorbance with concentrations of acids and bases.</w:t>
            </w:r>
          </w:p>
          <w:p w:rsidR="00C52F24" w:rsidRDefault="00C52F24" w:rsidP="00287FBA">
            <w:pPr>
              <w:spacing w:before="120" w:after="120"/>
              <w:rPr>
                <w:rFonts w:ascii="Arial" w:hAnsi="Arial" w:cs="Arial"/>
              </w:rPr>
            </w:pPr>
            <w:r>
              <w:rPr>
                <w:rFonts w:ascii="Arial" w:hAnsi="Arial" w:cs="Arial"/>
              </w:rPr>
              <w:t>The third activity will use the absorbance calculations developed in the second activity to quantify the reaction rate observed in the first activity. Students will be expected to calculate and determine the order of the rate law empirically, rather that working with prepared data in a textbook. Students will be expected to trouble-shoot problems and identify potential problems with the experiment.</w:t>
            </w:r>
          </w:p>
          <w:p w:rsidR="00C52F24" w:rsidRPr="00AE37B3" w:rsidRDefault="00C52F24" w:rsidP="00287FBA">
            <w:pPr>
              <w:spacing w:before="120" w:after="120"/>
              <w:rPr>
                <w:rFonts w:ascii="Arial" w:hAnsi="Arial" w:cs="Arial"/>
                <w:i/>
                <w:sz w:val="18"/>
                <w:szCs w:val="18"/>
              </w:rPr>
            </w:pPr>
            <w:r>
              <w:rPr>
                <w:rFonts w:ascii="Arial" w:hAnsi="Arial" w:cs="Arial"/>
              </w:rPr>
              <w:t>The fourth activity will target an understanding of the Henderson-</w:t>
            </w:r>
            <w:proofErr w:type="spellStart"/>
            <w:r>
              <w:rPr>
                <w:rFonts w:ascii="Arial" w:hAnsi="Arial" w:cs="Arial"/>
              </w:rPr>
              <w:t>Hasselbach</w:t>
            </w:r>
            <w:proofErr w:type="spellEnd"/>
            <w:r>
              <w:rPr>
                <w:rFonts w:ascii="Arial" w:hAnsi="Arial" w:cs="Arial"/>
              </w:rPr>
              <w:t xml:space="preserve"> equation. Students will be expected to calculate the concentration of the acid and conjugate base present in the buffer based on the effect a strong acid has on the pH of the solution. Students will then calculate the amount of acid required to change the pH by a specified amount.</w:t>
            </w:r>
          </w:p>
        </w:tc>
      </w:tr>
    </w:tbl>
    <w:p w:rsidR="00C52F24" w:rsidRDefault="00C52F24" w:rsidP="00C52F24">
      <w:r>
        <w:br w:type="page"/>
      </w:r>
    </w:p>
    <w:tbl>
      <w:tblPr>
        <w:tblStyle w:val="TableGrid"/>
        <w:tblW w:w="5000" w:type="pct"/>
        <w:tblLook w:val="04A0" w:firstRow="1" w:lastRow="0" w:firstColumn="1" w:lastColumn="0" w:noHBand="0" w:noVBand="1"/>
      </w:tblPr>
      <w:tblGrid>
        <w:gridCol w:w="1511"/>
        <w:gridCol w:w="7839"/>
      </w:tblGrid>
      <w:tr w:rsidR="00C52F24" w:rsidRPr="00F81FDE" w:rsidTr="00287FBA">
        <w:tc>
          <w:tcPr>
            <w:tcW w:w="808" w:type="pct"/>
          </w:tcPr>
          <w:p w:rsidR="00C52F24" w:rsidRPr="00F528B8" w:rsidRDefault="00C52F24" w:rsidP="00287FBA">
            <w:pPr>
              <w:spacing w:before="120" w:after="120"/>
              <w:rPr>
                <w:rFonts w:ascii="Arial" w:eastAsia="Times New Roman" w:hAnsi="Arial" w:cs="Arial"/>
                <w:b/>
              </w:rPr>
            </w:pPr>
            <w:r w:rsidRPr="00E3567A">
              <w:rPr>
                <w:rFonts w:ascii="Arial" w:eastAsia="Times New Roman" w:hAnsi="Arial" w:cs="Arial"/>
                <w:b/>
              </w:rPr>
              <w:lastRenderedPageBreak/>
              <w:t xml:space="preserve">Curriculum Alignment </w:t>
            </w:r>
          </w:p>
        </w:tc>
        <w:tc>
          <w:tcPr>
            <w:tcW w:w="4192" w:type="pct"/>
          </w:tcPr>
          <w:p w:rsidR="00C52F24" w:rsidRDefault="00C52F24" w:rsidP="00287FBA">
            <w:pPr>
              <w:spacing w:before="120" w:after="240"/>
              <w:rPr>
                <w:rFonts w:ascii="Arial" w:eastAsia="Times New Roman" w:hAnsi="Arial" w:cs="Arial"/>
              </w:rPr>
            </w:pPr>
            <w:r>
              <w:rPr>
                <w:rFonts w:ascii="Arial" w:eastAsia="Times New Roman" w:hAnsi="Arial" w:cs="Arial"/>
              </w:rPr>
              <w:t>NC Essential Standards</w:t>
            </w:r>
          </w:p>
          <w:tbl>
            <w:tblPr>
              <w:tblStyle w:val="TableGrid"/>
              <w:tblW w:w="0" w:type="auto"/>
              <w:tblLook w:val="04A0" w:firstRow="1" w:lastRow="0" w:firstColumn="1" w:lastColumn="0" w:noHBand="0" w:noVBand="1"/>
            </w:tblPr>
            <w:tblGrid>
              <w:gridCol w:w="1227"/>
              <w:gridCol w:w="798"/>
              <w:gridCol w:w="1172"/>
              <w:gridCol w:w="1104"/>
            </w:tblGrid>
            <w:tr w:rsidR="00C52F24" w:rsidTr="00287FBA">
              <w:tc>
                <w:tcPr>
                  <w:tcW w:w="1227" w:type="dxa"/>
                </w:tcPr>
                <w:p w:rsidR="00C52F24" w:rsidRDefault="00C52F24" w:rsidP="00287FBA">
                  <w:pPr>
                    <w:rPr>
                      <w:rFonts w:ascii="Arial" w:eastAsia="Times New Roman" w:hAnsi="Arial" w:cs="Arial"/>
                    </w:rPr>
                  </w:pPr>
                  <w:r>
                    <w:rPr>
                      <w:rFonts w:ascii="Arial" w:eastAsia="Times New Roman" w:hAnsi="Arial" w:cs="Arial"/>
                    </w:rPr>
                    <w:t>Content Area</w:t>
                  </w:r>
                </w:p>
              </w:tc>
              <w:tc>
                <w:tcPr>
                  <w:tcW w:w="798" w:type="dxa"/>
                </w:tcPr>
                <w:p w:rsidR="00C52F24" w:rsidRDefault="00C52F24" w:rsidP="00287FBA">
                  <w:pPr>
                    <w:rPr>
                      <w:rFonts w:ascii="Arial" w:eastAsia="Times New Roman" w:hAnsi="Arial" w:cs="Arial"/>
                    </w:rPr>
                  </w:pPr>
                  <w:r>
                    <w:rPr>
                      <w:rFonts w:ascii="Arial" w:eastAsia="Times New Roman" w:hAnsi="Arial" w:cs="Arial"/>
                    </w:rPr>
                    <w:t>Grade Level</w:t>
                  </w:r>
                </w:p>
              </w:tc>
              <w:tc>
                <w:tcPr>
                  <w:tcW w:w="1172" w:type="dxa"/>
                </w:tcPr>
                <w:p w:rsidR="00C52F24" w:rsidRDefault="00C52F24" w:rsidP="00287FBA">
                  <w:pPr>
                    <w:rPr>
                      <w:rFonts w:ascii="Arial" w:eastAsia="Times New Roman" w:hAnsi="Arial" w:cs="Arial"/>
                    </w:rPr>
                  </w:pPr>
                  <w:r>
                    <w:rPr>
                      <w:rFonts w:ascii="Arial" w:eastAsia="Times New Roman" w:hAnsi="Arial" w:cs="Arial"/>
                    </w:rPr>
                    <w:t>NC SCS</w:t>
                  </w:r>
                </w:p>
              </w:tc>
              <w:tc>
                <w:tcPr>
                  <w:tcW w:w="1104" w:type="dxa"/>
                </w:tcPr>
                <w:p w:rsidR="00C52F24" w:rsidRDefault="00C52F24" w:rsidP="00287FBA">
                  <w:pPr>
                    <w:rPr>
                      <w:rFonts w:ascii="Arial" w:eastAsia="Times New Roman" w:hAnsi="Arial" w:cs="Arial"/>
                    </w:rPr>
                  </w:pPr>
                  <w:r>
                    <w:rPr>
                      <w:rFonts w:ascii="Arial" w:eastAsia="Times New Roman" w:hAnsi="Arial" w:cs="Arial"/>
                    </w:rPr>
                    <w:t>Lesson 2</w:t>
                  </w:r>
                </w:p>
              </w:tc>
            </w:tr>
            <w:tr w:rsidR="00C52F24" w:rsidTr="00287FBA">
              <w:tc>
                <w:tcPr>
                  <w:tcW w:w="1227" w:type="dxa"/>
                </w:tcPr>
                <w:p w:rsidR="00C52F24" w:rsidRDefault="00C52F24" w:rsidP="00287FBA">
                  <w:pPr>
                    <w:rPr>
                      <w:rFonts w:ascii="Arial" w:eastAsia="Times New Roman" w:hAnsi="Arial" w:cs="Arial"/>
                    </w:rPr>
                  </w:pPr>
                  <w:r>
                    <w:rPr>
                      <w:rFonts w:ascii="Arial" w:eastAsia="Times New Roman" w:hAnsi="Arial" w:cs="Arial"/>
                    </w:rPr>
                    <w:t>Chemistry</w:t>
                  </w:r>
                </w:p>
              </w:tc>
              <w:tc>
                <w:tcPr>
                  <w:tcW w:w="798" w:type="dxa"/>
                </w:tcPr>
                <w:p w:rsidR="00C52F24" w:rsidRDefault="00C52F24" w:rsidP="00287FBA">
                  <w:pPr>
                    <w:rPr>
                      <w:rFonts w:ascii="Arial" w:eastAsia="Times New Roman" w:hAnsi="Arial" w:cs="Arial"/>
                    </w:rPr>
                  </w:pPr>
                  <w:r>
                    <w:rPr>
                      <w:rFonts w:ascii="Arial" w:eastAsia="Times New Roman" w:hAnsi="Arial" w:cs="Arial"/>
                    </w:rPr>
                    <w:t>9-12</w:t>
                  </w:r>
                </w:p>
              </w:tc>
              <w:tc>
                <w:tcPr>
                  <w:tcW w:w="1172" w:type="dxa"/>
                </w:tcPr>
                <w:p w:rsidR="00C52F24" w:rsidRDefault="00C52F24" w:rsidP="00287FBA">
                  <w:pPr>
                    <w:rPr>
                      <w:rFonts w:ascii="Arial" w:eastAsia="Times New Roman" w:hAnsi="Arial" w:cs="Arial"/>
                    </w:rPr>
                  </w:pPr>
                  <w:r>
                    <w:rPr>
                      <w:rFonts w:ascii="Arial" w:eastAsia="Times New Roman" w:hAnsi="Arial" w:cs="Arial"/>
                    </w:rPr>
                    <w:t>CHM.3.1.1</w:t>
                  </w:r>
                </w:p>
              </w:tc>
              <w:tc>
                <w:tcPr>
                  <w:tcW w:w="1104" w:type="dxa"/>
                </w:tcPr>
                <w:p w:rsidR="00C52F24" w:rsidRDefault="00C52F24" w:rsidP="00287FBA">
                  <w:pPr>
                    <w:jc w:val="center"/>
                    <w:rPr>
                      <w:rFonts w:ascii="Arial" w:eastAsia="Times New Roman" w:hAnsi="Arial" w:cs="Arial"/>
                    </w:rPr>
                  </w:pPr>
                </w:p>
              </w:tc>
            </w:tr>
            <w:tr w:rsidR="00C52F24" w:rsidTr="00287FBA">
              <w:tc>
                <w:tcPr>
                  <w:tcW w:w="1227" w:type="dxa"/>
                </w:tcPr>
                <w:p w:rsidR="00C52F24" w:rsidRDefault="00C52F24" w:rsidP="00287FBA">
                  <w:pPr>
                    <w:rPr>
                      <w:rFonts w:ascii="Arial" w:eastAsia="Times New Roman" w:hAnsi="Arial" w:cs="Arial"/>
                    </w:rPr>
                  </w:pPr>
                  <w:r>
                    <w:rPr>
                      <w:rFonts w:ascii="Arial" w:eastAsia="Times New Roman" w:hAnsi="Arial" w:cs="Arial"/>
                    </w:rPr>
                    <w:t>Chemistry</w:t>
                  </w:r>
                </w:p>
              </w:tc>
              <w:tc>
                <w:tcPr>
                  <w:tcW w:w="798" w:type="dxa"/>
                </w:tcPr>
                <w:p w:rsidR="00C52F24" w:rsidRDefault="00C52F24" w:rsidP="00287FBA">
                  <w:pPr>
                    <w:rPr>
                      <w:rFonts w:ascii="Arial" w:eastAsia="Times New Roman" w:hAnsi="Arial" w:cs="Arial"/>
                    </w:rPr>
                  </w:pPr>
                  <w:r>
                    <w:rPr>
                      <w:rFonts w:ascii="Arial" w:eastAsia="Times New Roman" w:hAnsi="Arial" w:cs="Arial"/>
                    </w:rPr>
                    <w:t>9-12</w:t>
                  </w:r>
                </w:p>
              </w:tc>
              <w:tc>
                <w:tcPr>
                  <w:tcW w:w="1172" w:type="dxa"/>
                </w:tcPr>
                <w:p w:rsidR="00C52F24" w:rsidRDefault="00C52F24" w:rsidP="00287FBA">
                  <w:pPr>
                    <w:rPr>
                      <w:rFonts w:ascii="Arial" w:eastAsia="Times New Roman" w:hAnsi="Arial" w:cs="Arial"/>
                    </w:rPr>
                  </w:pPr>
                  <w:r>
                    <w:rPr>
                      <w:rFonts w:ascii="Arial" w:eastAsia="Times New Roman" w:hAnsi="Arial" w:cs="Arial"/>
                    </w:rPr>
                    <w:t>CHM.3.2.2</w:t>
                  </w:r>
                </w:p>
              </w:tc>
              <w:tc>
                <w:tcPr>
                  <w:tcW w:w="1104" w:type="dxa"/>
                </w:tcPr>
                <w:p w:rsidR="00C52F24" w:rsidRDefault="00C52F24" w:rsidP="00287FBA">
                  <w:pPr>
                    <w:jc w:val="center"/>
                    <w:rPr>
                      <w:rFonts w:ascii="Arial" w:eastAsia="Times New Roman" w:hAnsi="Arial" w:cs="Arial"/>
                    </w:rPr>
                  </w:pPr>
                  <w:r>
                    <w:rPr>
                      <w:rFonts w:ascii="Arial" w:eastAsia="Times New Roman" w:hAnsi="Arial" w:cs="Arial"/>
                    </w:rPr>
                    <w:t>X</w:t>
                  </w:r>
                </w:p>
              </w:tc>
            </w:tr>
          </w:tbl>
          <w:p w:rsidR="00C52F24" w:rsidRDefault="00C52F24" w:rsidP="00287FBA">
            <w:pPr>
              <w:spacing w:before="120" w:after="240"/>
              <w:rPr>
                <w:rFonts w:ascii="Arial" w:eastAsia="Times New Roman" w:hAnsi="Arial" w:cs="Arial"/>
              </w:rPr>
            </w:pPr>
            <w:r>
              <w:rPr>
                <w:rFonts w:ascii="Arial" w:eastAsia="Times New Roman" w:hAnsi="Arial" w:cs="Arial"/>
              </w:rPr>
              <w:t>Next Generation Science Standards</w:t>
            </w:r>
          </w:p>
          <w:tbl>
            <w:tblPr>
              <w:tblStyle w:val="TableGrid"/>
              <w:tblW w:w="1999" w:type="pct"/>
              <w:tblLook w:val="04A0" w:firstRow="1" w:lastRow="0" w:firstColumn="1" w:lastColumn="0" w:noHBand="0" w:noVBand="1"/>
            </w:tblPr>
            <w:tblGrid>
              <w:gridCol w:w="1521"/>
              <w:gridCol w:w="1523"/>
            </w:tblGrid>
            <w:tr w:rsidR="00C52F24" w:rsidTr="00C52F24">
              <w:tc>
                <w:tcPr>
                  <w:tcW w:w="2498" w:type="pct"/>
                </w:tcPr>
                <w:p w:rsidR="00C52F24" w:rsidRDefault="00C52F24" w:rsidP="00287FBA">
                  <w:pPr>
                    <w:rPr>
                      <w:rFonts w:ascii="Arial" w:eastAsia="Times New Roman" w:hAnsi="Arial" w:cs="Arial"/>
                    </w:rPr>
                  </w:pPr>
                  <w:r>
                    <w:rPr>
                      <w:rFonts w:ascii="Arial" w:eastAsia="Times New Roman" w:hAnsi="Arial" w:cs="Arial"/>
                    </w:rPr>
                    <w:t>NGSS</w:t>
                  </w:r>
                </w:p>
              </w:tc>
              <w:tc>
                <w:tcPr>
                  <w:tcW w:w="2502" w:type="pct"/>
                </w:tcPr>
                <w:p w:rsidR="00C52F24" w:rsidRDefault="00C52F24" w:rsidP="00287FBA">
                  <w:pPr>
                    <w:rPr>
                      <w:rFonts w:ascii="Arial" w:eastAsia="Times New Roman" w:hAnsi="Arial" w:cs="Arial"/>
                    </w:rPr>
                  </w:pPr>
                  <w:r>
                    <w:rPr>
                      <w:rFonts w:ascii="Arial" w:eastAsia="Times New Roman" w:hAnsi="Arial" w:cs="Arial"/>
                    </w:rPr>
                    <w:t>Lesson 2</w:t>
                  </w:r>
                </w:p>
              </w:tc>
            </w:tr>
            <w:tr w:rsidR="00C52F24" w:rsidTr="00C52F24">
              <w:tc>
                <w:tcPr>
                  <w:tcW w:w="2498" w:type="pct"/>
                </w:tcPr>
                <w:p w:rsidR="00C52F24" w:rsidRDefault="00C52F24" w:rsidP="00287FBA">
                  <w:pPr>
                    <w:rPr>
                      <w:rFonts w:ascii="Arial" w:eastAsia="Times New Roman" w:hAnsi="Arial" w:cs="Arial"/>
                    </w:rPr>
                  </w:pPr>
                  <w:r>
                    <w:rPr>
                      <w:rFonts w:ascii="Arial" w:eastAsia="Times New Roman" w:hAnsi="Arial" w:cs="Arial"/>
                    </w:rPr>
                    <w:t>HS-PS1-5</w:t>
                  </w:r>
                </w:p>
              </w:tc>
              <w:tc>
                <w:tcPr>
                  <w:tcW w:w="2502" w:type="pct"/>
                </w:tcPr>
                <w:p w:rsidR="00C52F24" w:rsidRDefault="00C52F24" w:rsidP="00287FBA">
                  <w:pPr>
                    <w:jc w:val="center"/>
                    <w:rPr>
                      <w:rFonts w:ascii="Arial" w:eastAsia="Times New Roman" w:hAnsi="Arial" w:cs="Arial"/>
                    </w:rPr>
                  </w:pPr>
                </w:p>
              </w:tc>
            </w:tr>
          </w:tbl>
          <w:p w:rsidR="00C52F24" w:rsidRDefault="00C52F24" w:rsidP="00287FBA">
            <w:pPr>
              <w:spacing w:before="120" w:after="120"/>
              <w:rPr>
                <w:rFonts w:ascii="Arial" w:eastAsia="Times New Roman" w:hAnsi="Arial" w:cs="Arial"/>
              </w:rPr>
            </w:pPr>
            <w:r>
              <w:rPr>
                <w:rFonts w:ascii="Arial" w:eastAsia="Times New Roman" w:hAnsi="Arial" w:cs="Arial"/>
              </w:rPr>
              <w:t>AP Chemistry Concept Outline</w:t>
            </w:r>
          </w:p>
          <w:tbl>
            <w:tblPr>
              <w:tblStyle w:val="TableGrid"/>
              <w:tblW w:w="2018" w:type="pct"/>
              <w:tblLook w:val="04A0" w:firstRow="1" w:lastRow="0" w:firstColumn="1" w:lastColumn="0" w:noHBand="0" w:noVBand="1"/>
            </w:tblPr>
            <w:tblGrid>
              <w:gridCol w:w="1557"/>
              <w:gridCol w:w="1516"/>
            </w:tblGrid>
            <w:tr w:rsidR="00C52F24" w:rsidTr="00C52F24">
              <w:tc>
                <w:tcPr>
                  <w:tcW w:w="2534" w:type="pct"/>
                </w:tcPr>
                <w:p w:rsidR="00C52F24" w:rsidRDefault="00C52F24" w:rsidP="00287FBA">
                  <w:pPr>
                    <w:spacing w:before="120" w:after="120"/>
                    <w:rPr>
                      <w:rFonts w:ascii="Arial" w:eastAsia="Times New Roman" w:hAnsi="Arial" w:cs="Arial"/>
                    </w:rPr>
                  </w:pPr>
                  <w:r>
                    <w:rPr>
                      <w:rFonts w:ascii="Arial" w:eastAsia="Times New Roman" w:hAnsi="Arial" w:cs="Arial"/>
                    </w:rPr>
                    <w:t>Essential Knowledge</w:t>
                  </w:r>
                </w:p>
              </w:tc>
              <w:tc>
                <w:tcPr>
                  <w:tcW w:w="2466" w:type="pct"/>
                </w:tcPr>
                <w:p w:rsidR="00C52F24" w:rsidRDefault="00C52F24" w:rsidP="00287FBA">
                  <w:pPr>
                    <w:spacing w:before="120" w:after="120"/>
                    <w:rPr>
                      <w:rFonts w:ascii="Arial" w:eastAsia="Times New Roman" w:hAnsi="Arial" w:cs="Arial"/>
                    </w:rPr>
                  </w:pPr>
                  <w:bookmarkStart w:id="0" w:name="_GoBack"/>
                  <w:bookmarkEnd w:id="0"/>
                  <w:r>
                    <w:rPr>
                      <w:rFonts w:ascii="Arial" w:eastAsia="Times New Roman" w:hAnsi="Arial" w:cs="Arial"/>
                    </w:rPr>
                    <w:t>Lesson 2</w:t>
                  </w:r>
                </w:p>
              </w:tc>
            </w:tr>
            <w:tr w:rsidR="00C52F24" w:rsidTr="00C52F24">
              <w:trPr>
                <w:trHeight w:val="50"/>
              </w:trPr>
              <w:tc>
                <w:tcPr>
                  <w:tcW w:w="2534" w:type="pct"/>
                </w:tcPr>
                <w:p w:rsidR="00C52F24" w:rsidRDefault="00C52F24" w:rsidP="00287FBA">
                  <w:pPr>
                    <w:spacing w:before="120" w:after="120"/>
                    <w:rPr>
                      <w:rFonts w:ascii="Arial" w:eastAsia="Times New Roman" w:hAnsi="Arial" w:cs="Arial"/>
                    </w:rPr>
                  </w:pPr>
                  <w:r>
                    <w:rPr>
                      <w:rFonts w:ascii="Arial" w:eastAsia="Times New Roman" w:hAnsi="Arial" w:cs="Arial"/>
                    </w:rPr>
                    <w:t>4.A.1</w:t>
                  </w:r>
                </w:p>
              </w:tc>
              <w:tc>
                <w:tcPr>
                  <w:tcW w:w="2466" w:type="pct"/>
                </w:tcPr>
                <w:p w:rsidR="00C52F24" w:rsidRDefault="00C52F24" w:rsidP="00287FBA">
                  <w:pPr>
                    <w:spacing w:before="120" w:after="120"/>
                    <w:jc w:val="center"/>
                    <w:rPr>
                      <w:rFonts w:ascii="Arial" w:eastAsia="Times New Roman" w:hAnsi="Arial" w:cs="Arial"/>
                    </w:rPr>
                  </w:pPr>
                </w:p>
              </w:tc>
            </w:tr>
            <w:tr w:rsidR="00C52F24" w:rsidTr="00C52F24">
              <w:tc>
                <w:tcPr>
                  <w:tcW w:w="2534" w:type="pct"/>
                </w:tcPr>
                <w:p w:rsidR="00C52F24" w:rsidRDefault="00C52F24" w:rsidP="00287FBA">
                  <w:pPr>
                    <w:spacing w:before="120" w:after="120"/>
                    <w:rPr>
                      <w:rFonts w:ascii="Arial" w:eastAsia="Times New Roman" w:hAnsi="Arial" w:cs="Arial"/>
                    </w:rPr>
                  </w:pPr>
                  <w:r>
                    <w:rPr>
                      <w:rFonts w:ascii="Arial" w:eastAsia="Times New Roman" w:hAnsi="Arial" w:cs="Arial"/>
                    </w:rPr>
                    <w:t>4.D.1</w:t>
                  </w:r>
                </w:p>
              </w:tc>
              <w:tc>
                <w:tcPr>
                  <w:tcW w:w="2466" w:type="pct"/>
                </w:tcPr>
                <w:p w:rsidR="00C52F24" w:rsidRDefault="00C52F24" w:rsidP="00287FBA">
                  <w:pPr>
                    <w:spacing w:before="120" w:after="120"/>
                    <w:jc w:val="center"/>
                    <w:rPr>
                      <w:rFonts w:ascii="Arial" w:eastAsia="Times New Roman" w:hAnsi="Arial" w:cs="Arial"/>
                    </w:rPr>
                  </w:pPr>
                </w:p>
              </w:tc>
            </w:tr>
            <w:tr w:rsidR="00C52F24" w:rsidTr="00C52F24">
              <w:tc>
                <w:tcPr>
                  <w:tcW w:w="2534" w:type="pct"/>
                </w:tcPr>
                <w:p w:rsidR="00C52F24" w:rsidRDefault="00C52F24" w:rsidP="00287FBA">
                  <w:pPr>
                    <w:spacing w:before="120" w:after="120"/>
                    <w:rPr>
                      <w:rFonts w:ascii="Arial" w:eastAsia="Times New Roman" w:hAnsi="Arial" w:cs="Arial"/>
                    </w:rPr>
                  </w:pPr>
                  <w:r>
                    <w:rPr>
                      <w:rFonts w:ascii="Arial" w:eastAsia="Times New Roman" w:hAnsi="Arial" w:cs="Arial"/>
                    </w:rPr>
                    <w:t>4.D.2</w:t>
                  </w:r>
                </w:p>
              </w:tc>
              <w:tc>
                <w:tcPr>
                  <w:tcW w:w="2466" w:type="pct"/>
                </w:tcPr>
                <w:p w:rsidR="00C52F24" w:rsidRDefault="00C52F24" w:rsidP="00287FBA">
                  <w:pPr>
                    <w:spacing w:before="120" w:after="120"/>
                    <w:jc w:val="center"/>
                    <w:rPr>
                      <w:rFonts w:ascii="Arial" w:eastAsia="Times New Roman" w:hAnsi="Arial" w:cs="Arial"/>
                    </w:rPr>
                  </w:pPr>
                </w:p>
              </w:tc>
            </w:tr>
            <w:tr w:rsidR="00C52F24" w:rsidTr="00C52F24">
              <w:tc>
                <w:tcPr>
                  <w:tcW w:w="2534" w:type="pct"/>
                </w:tcPr>
                <w:p w:rsidR="00C52F24" w:rsidRDefault="00C52F24" w:rsidP="00287FBA">
                  <w:pPr>
                    <w:spacing w:before="120" w:after="120"/>
                    <w:rPr>
                      <w:rFonts w:ascii="Arial" w:eastAsia="Times New Roman" w:hAnsi="Arial" w:cs="Arial"/>
                    </w:rPr>
                  </w:pPr>
                  <w:r>
                    <w:rPr>
                      <w:rFonts w:ascii="Arial" w:eastAsia="Times New Roman" w:hAnsi="Arial" w:cs="Arial"/>
                    </w:rPr>
                    <w:t>6.C.1</w:t>
                  </w:r>
                </w:p>
              </w:tc>
              <w:tc>
                <w:tcPr>
                  <w:tcW w:w="2466" w:type="pct"/>
                </w:tcPr>
                <w:p w:rsidR="00C52F24" w:rsidRDefault="00C52F24" w:rsidP="00287FBA">
                  <w:pPr>
                    <w:spacing w:before="120" w:after="120"/>
                    <w:jc w:val="center"/>
                    <w:rPr>
                      <w:rFonts w:ascii="Arial" w:eastAsia="Times New Roman" w:hAnsi="Arial" w:cs="Arial"/>
                    </w:rPr>
                  </w:pPr>
                  <w:r>
                    <w:rPr>
                      <w:rFonts w:ascii="Arial" w:eastAsia="Times New Roman" w:hAnsi="Arial" w:cs="Arial"/>
                    </w:rPr>
                    <w:t>X</w:t>
                  </w:r>
                </w:p>
              </w:tc>
            </w:tr>
            <w:tr w:rsidR="00C52F24" w:rsidTr="00C52F24">
              <w:tc>
                <w:tcPr>
                  <w:tcW w:w="2534" w:type="pct"/>
                </w:tcPr>
                <w:p w:rsidR="00C52F24" w:rsidRDefault="00C52F24" w:rsidP="00287FBA">
                  <w:pPr>
                    <w:spacing w:before="120" w:after="120"/>
                    <w:rPr>
                      <w:rFonts w:ascii="Arial" w:eastAsia="Times New Roman" w:hAnsi="Arial" w:cs="Arial"/>
                    </w:rPr>
                  </w:pPr>
                  <w:r>
                    <w:rPr>
                      <w:rFonts w:ascii="Arial" w:eastAsia="Times New Roman" w:hAnsi="Arial" w:cs="Arial"/>
                    </w:rPr>
                    <w:t>6.C.2</w:t>
                  </w:r>
                </w:p>
              </w:tc>
              <w:tc>
                <w:tcPr>
                  <w:tcW w:w="2466" w:type="pct"/>
                </w:tcPr>
                <w:p w:rsidR="00C52F24" w:rsidRDefault="00C52F24" w:rsidP="00287FBA">
                  <w:pPr>
                    <w:spacing w:before="120" w:after="120"/>
                    <w:jc w:val="center"/>
                    <w:rPr>
                      <w:rFonts w:ascii="Arial" w:eastAsia="Times New Roman" w:hAnsi="Arial" w:cs="Arial"/>
                    </w:rPr>
                  </w:pPr>
                  <w:r>
                    <w:rPr>
                      <w:rFonts w:ascii="Arial" w:eastAsia="Times New Roman" w:hAnsi="Arial" w:cs="Arial"/>
                    </w:rPr>
                    <w:t>X</w:t>
                  </w:r>
                </w:p>
              </w:tc>
            </w:tr>
          </w:tbl>
          <w:p w:rsidR="00C52F24" w:rsidRDefault="00C52F24" w:rsidP="00287FBA">
            <w:pPr>
              <w:spacing w:before="120" w:after="120"/>
              <w:rPr>
                <w:rFonts w:ascii="Arial" w:eastAsia="Times New Roman" w:hAnsi="Arial" w:cs="Arial"/>
              </w:rPr>
            </w:pPr>
            <w:r>
              <w:rPr>
                <w:rFonts w:ascii="Arial" w:eastAsia="Times New Roman" w:hAnsi="Arial" w:cs="Arial"/>
              </w:rPr>
              <w:t xml:space="preserve"> </w:t>
            </w:r>
          </w:p>
          <w:p w:rsidR="00C52F24" w:rsidRDefault="00C52F24" w:rsidP="00287FBA">
            <w:pPr>
              <w:spacing w:before="120" w:after="120"/>
              <w:rPr>
                <w:rFonts w:ascii="Arial" w:eastAsia="Times New Roman" w:hAnsi="Arial" w:cs="Arial"/>
              </w:rPr>
            </w:pPr>
          </w:p>
        </w:tc>
      </w:tr>
      <w:tr w:rsidR="00C52F24" w:rsidTr="00287FBA">
        <w:tc>
          <w:tcPr>
            <w:tcW w:w="808" w:type="pct"/>
          </w:tcPr>
          <w:p w:rsidR="00C52F24" w:rsidRPr="00F528B8" w:rsidRDefault="00C52F24" w:rsidP="00287FBA">
            <w:pPr>
              <w:spacing w:before="120" w:after="120"/>
              <w:rPr>
                <w:rFonts w:ascii="Arial" w:eastAsia="Times New Roman" w:hAnsi="Arial" w:cs="Arial"/>
                <w:b/>
              </w:rPr>
            </w:pPr>
            <w:r w:rsidRPr="00E3567A">
              <w:rPr>
                <w:rFonts w:ascii="Arial" w:eastAsia="Times New Roman" w:hAnsi="Arial" w:cs="Arial"/>
                <w:b/>
              </w:rPr>
              <w:t xml:space="preserve">Community Engagement </w:t>
            </w:r>
          </w:p>
        </w:tc>
        <w:tc>
          <w:tcPr>
            <w:tcW w:w="4192" w:type="pct"/>
          </w:tcPr>
          <w:p w:rsidR="00C52F24" w:rsidRDefault="00C52F24" w:rsidP="00287FBA">
            <w:pPr>
              <w:outlineLvl w:val="1"/>
              <w:rPr>
                <w:rFonts w:ascii="Arial" w:eastAsia="Times New Roman" w:hAnsi="Arial" w:cs="Arial"/>
              </w:rPr>
            </w:pPr>
            <w:r>
              <w:rPr>
                <w:rFonts w:ascii="Arial" w:eastAsia="Times New Roman" w:hAnsi="Arial" w:cs="Arial"/>
              </w:rPr>
              <w:t xml:space="preserve">Prior to the lab activities, a speaker from </w:t>
            </w:r>
            <w:proofErr w:type="spellStart"/>
            <w:r>
              <w:rPr>
                <w:rFonts w:ascii="Arial" w:eastAsia="Times New Roman" w:hAnsi="Arial" w:cs="Arial"/>
              </w:rPr>
              <w:t>Novozymes</w:t>
            </w:r>
            <w:proofErr w:type="spellEnd"/>
            <w:r>
              <w:rPr>
                <w:rFonts w:ascii="Arial" w:eastAsia="Times New Roman" w:hAnsi="Arial" w:cs="Arial"/>
              </w:rPr>
              <w:t xml:space="preserve"> will come to the class to explain how their enzymes are developed, manufactured and used in industry.</w:t>
            </w:r>
          </w:p>
          <w:p w:rsidR="00C52F24" w:rsidRDefault="00C52F24" w:rsidP="00287FBA">
            <w:pPr>
              <w:outlineLvl w:val="1"/>
              <w:rPr>
                <w:rFonts w:ascii="Arial" w:eastAsia="Times New Roman" w:hAnsi="Arial" w:cs="Arial"/>
              </w:rPr>
            </w:pPr>
          </w:p>
          <w:p w:rsidR="00C52F24" w:rsidRDefault="00C52F24" w:rsidP="00287FBA">
            <w:pPr>
              <w:outlineLvl w:val="1"/>
              <w:rPr>
                <w:rFonts w:ascii="Arial" w:eastAsia="Times New Roman" w:hAnsi="Arial" w:cs="Arial"/>
              </w:rPr>
            </w:pPr>
            <w:r>
              <w:rPr>
                <w:rFonts w:ascii="Arial" w:eastAsia="Times New Roman" w:hAnsi="Arial" w:cs="Arial"/>
              </w:rPr>
              <w:t xml:space="preserve">After the second lab activity, students will go on a field trip to the </w:t>
            </w:r>
            <w:proofErr w:type="spellStart"/>
            <w:r>
              <w:rPr>
                <w:rFonts w:ascii="Arial" w:eastAsia="Times New Roman" w:hAnsi="Arial" w:cs="Arial"/>
              </w:rPr>
              <w:t>Novozymes</w:t>
            </w:r>
            <w:proofErr w:type="spellEnd"/>
            <w:r>
              <w:rPr>
                <w:rFonts w:ascii="Arial" w:eastAsia="Times New Roman" w:hAnsi="Arial" w:cs="Arial"/>
              </w:rPr>
              <w:t xml:space="preserve"> site to take a tour of some on the different labs.</w:t>
            </w:r>
          </w:p>
        </w:tc>
      </w:tr>
      <w:tr w:rsidR="00C52F24" w:rsidRPr="006C37F5" w:rsidTr="00287FBA">
        <w:trPr>
          <w:trHeight w:val="3527"/>
        </w:trPr>
        <w:tc>
          <w:tcPr>
            <w:tcW w:w="808" w:type="pct"/>
          </w:tcPr>
          <w:p w:rsidR="00C52F24" w:rsidRPr="00F528B8" w:rsidRDefault="00C52F24" w:rsidP="00287FBA">
            <w:pPr>
              <w:spacing w:before="120" w:after="120"/>
              <w:outlineLvl w:val="1"/>
              <w:rPr>
                <w:rFonts w:ascii="Arial" w:eastAsia="Times New Roman" w:hAnsi="Arial" w:cs="Arial"/>
                <w:b/>
                <w:bCs/>
              </w:rPr>
            </w:pPr>
            <w:r w:rsidRPr="00E3567A">
              <w:rPr>
                <w:rFonts w:ascii="Arial" w:eastAsia="Times New Roman" w:hAnsi="Arial" w:cs="Arial"/>
                <w:b/>
              </w:rPr>
              <w:t xml:space="preserve">Author Info </w:t>
            </w:r>
          </w:p>
        </w:tc>
        <w:tc>
          <w:tcPr>
            <w:tcW w:w="4192" w:type="pct"/>
          </w:tcPr>
          <w:p w:rsidR="00C52F24" w:rsidRPr="00226026" w:rsidRDefault="00C52F24" w:rsidP="00287FBA">
            <w:pPr>
              <w:rPr>
                <w:rFonts w:ascii="Arial" w:eastAsia="Times New Roman" w:hAnsi="Arial" w:cs="Arial"/>
              </w:rPr>
            </w:pPr>
            <w:r>
              <w:rPr>
                <w:rFonts w:ascii="Arial" w:eastAsia="Times New Roman" w:hAnsi="Arial" w:cs="Arial"/>
              </w:rPr>
              <w:t>Kenan Fellow: Chris England</w:t>
            </w:r>
          </w:p>
          <w:p w:rsidR="00C52F24" w:rsidRDefault="00C52F24" w:rsidP="00287FBA">
            <w:pPr>
              <w:ind w:left="720"/>
              <w:rPr>
                <w:rFonts w:ascii="Arial" w:eastAsia="Times New Roman" w:hAnsi="Arial" w:cs="Arial"/>
              </w:rPr>
            </w:pPr>
            <w:r>
              <w:rPr>
                <w:rFonts w:ascii="Arial" w:eastAsia="Times New Roman" w:hAnsi="Arial" w:cs="Arial"/>
              </w:rPr>
              <w:t>School: Louisburg High School</w:t>
            </w:r>
          </w:p>
          <w:p w:rsidR="00C52F24" w:rsidRDefault="00C52F24" w:rsidP="00287FBA">
            <w:pPr>
              <w:ind w:left="720"/>
              <w:rPr>
                <w:rFonts w:ascii="Arial" w:eastAsia="Times New Roman" w:hAnsi="Arial" w:cs="Arial"/>
              </w:rPr>
            </w:pPr>
            <w:r>
              <w:rPr>
                <w:rFonts w:ascii="Arial" w:eastAsia="Times New Roman" w:hAnsi="Arial" w:cs="Arial"/>
              </w:rPr>
              <w:t>Experience: 3 years</w:t>
            </w:r>
          </w:p>
          <w:p w:rsidR="00C52F24" w:rsidRDefault="00C52F24" w:rsidP="00287FBA">
            <w:pPr>
              <w:ind w:left="720"/>
              <w:rPr>
                <w:rFonts w:ascii="Arial" w:eastAsia="Times New Roman" w:hAnsi="Arial" w:cs="Arial"/>
              </w:rPr>
            </w:pPr>
            <w:r>
              <w:rPr>
                <w:rFonts w:ascii="Arial" w:eastAsia="Times New Roman" w:hAnsi="Arial" w:cs="Arial"/>
              </w:rPr>
              <w:t>Email: chrisengland@fcschools.net</w:t>
            </w:r>
          </w:p>
          <w:p w:rsidR="00C52F24" w:rsidRDefault="00C52F24" w:rsidP="00287FBA">
            <w:pPr>
              <w:rPr>
                <w:rFonts w:ascii="Arial" w:eastAsia="Times New Roman" w:hAnsi="Arial" w:cs="Arial"/>
              </w:rPr>
            </w:pPr>
            <w:r>
              <w:rPr>
                <w:rFonts w:ascii="Arial" w:eastAsia="Times New Roman" w:hAnsi="Arial" w:cs="Arial"/>
              </w:rPr>
              <w:t xml:space="preserve">Mentor: </w:t>
            </w:r>
            <w:proofErr w:type="spellStart"/>
            <w:r>
              <w:rPr>
                <w:rFonts w:ascii="Arial" w:eastAsia="Times New Roman" w:hAnsi="Arial" w:cs="Arial"/>
              </w:rPr>
              <w:t>Arlan</w:t>
            </w:r>
            <w:proofErr w:type="spellEnd"/>
            <w:r>
              <w:rPr>
                <w:rFonts w:ascii="Arial" w:eastAsia="Times New Roman" w:hAnsi="Arial" w:cs="Arial"/>
              </w:rPr>
              <w:t xml:space="preserve"> Peters</w:t>
            </w:r>
          </w:p>
          <w:p w:rsidR="00C52F24" w:rsidRDefault="00C52F24" w:rsidP="00287FBA">
            <w:pPr>
              <w:pStyle w:val="ListParagraph"/>
              <w:numPr>
                <w:ilvl w:val="0"/>
                <w:numId w:val="24"/>
              </w:numPr>
              <w:rPr>
                <w:rFonts w:ascii="Arial" w:eastAsia="Times New Roman" w:hAnsi="Arial" w:cs="Arial"/>
              </w:rPr>
            </w:pPr>
            <w:proofErr w:type="spellStart"/>
            <w:r>
              <w:rPr>
                <w:rFonts w:ascii="Arial" w:eastAsia="Times New Roman" w:hAnsi="Arial" w:cs="Arial"/>
              </w:rPr>
              <w:t>Novozymes</w:t>
            </w:r>
            <w:proofErr w:type="spellEnd"/>
            <w:r>
              <w:rPr>
                <w:rFonts w:ascii="Arial" w:eastAsia="Times New Roman" w:hAnsi="Arial" w:cs="Arial"/>
              </w:rPr>
              <w:t xml:space="preserve"> North America Inc.</w:t>
            </w:r>
          </w:p>
          <w:p w:rsidR="00C52F24" w:rsidRDefault="00C52F24" w:rsidP="00287FBA">
            <w:pPr>
              <w:numPr>
                <w:ilvl w:val="0"/>
                <w:numId w:val="24"/>
              </w:numPr>
              <w:rPr>
                <w:rFonts w:ascii="Arial" w:eastAsia="Times New Roman" w:hAnsi="Arial" w:cs="Arial"/>
              </w:rPr>
            </w:pPr>
            <w:r>
              <w:rPr>
                <w:rFonts w:ascii="Arial" w:eastAsia="Times New Roman" w:hAnsi="Arial" w:cs="Arial"/>
              </w:rPr>
              <w:t xml:space="preserve">Sustainability Director for </w:t>
            </w:r>
            <w:proofErr w:type="spellStart"/>
            <w:r>
              <w:rPr>
                <w:rFonts w:ascii="Arial" w:eastAsia="Times New Roman" w:hAnsi="Arial" w:cs="Arial"/>
              </w:rPr>
              <w:t>Novozymes</w:t>
            </w:r>
            <w:proofErr w:type="spellEnd"/>
            <w:r>
              <w:rPr>
                <w:rFonts w:ascii="Arial" w:eastAsia="Times New Roman" w:hAnsi="Arial" w:cs="Arial"/>
              </w:rPr>
              <w:t xml:space="preserve"> NA</w:t>
            </w:r>
          </w:p>
          <w:p w:rsidR="00C52F24" w:rsidRPr="006C37F5" w:rsidRDefault="00C52F24" w:rsidP="00287FBA">
            <w:pPr>
              <w:numPr>
                <w:ilvl w:val="0"/>
                <w:numId w:val="24"/>
              </w:numPr>
              <w:rPr>
                <w:rFonts w:ascii="Arial" w:eastAsia="Times New Roman" w:hAnsi="Arial" w:cs="Arial"/>
              </w:rPr>
            </w:pPr>
            <w:r>
              <w:rPr>
                <w:rFonts w:ascii="Arial" w:eastAsia="Times New Roman" w:hAnsi="Arial" w:cs="Arial"/>
              </w:rPr>
              <w:t>ARPP@Novozymes.com</w:t>
            </w:r>
          </w:p>
        </w:tc>
      </w:tr>
    </w:tbl>
    <w:p w:rsidR="00C52F24" w:rsidRPr="00C52F24" w:rsidRDefault="00C52F24" w:rsidP="00C52F24"/>
    <w:tbl>
      <w:tblPr>
        <w:tblStyle w:val="TableGrid"/>
        <w:tblW w:w="5000" w:type="pct"/>
        <w:tblLook w:val="04A0" w:firstRow="1" w:lastRow="0" w:firstColumn="1" w:lastColumn="0" w:noHBand="0" w:noVBand="1"/>
      </w:tblPr>
      <w:tblGrid>
        <w:gridCol w:w="1528"/>
        <w:gridCol w:w="7822"/>
      </w:tblGrid>
      <w:tr w:rsidR="00C15F36" w:rsidRPr="00F81FDE" w:rsidTr="003A5E03">
        <w:tc>
          <w:tcPr>
            <w:tcW w:w="817" w:type="pct"/>
          </w:tcPr>
          <w:p w:rsidR="00C15F36" w:rsidRPr="00F528B8" w:rsidRDefault="00C15F36" w:rsidP="002F39E0">
            <w:pPr>
              <w:spacing w:before="120" w:after="120"/>
              <w:rPr>
                <w:rFonts w:ascii="Arial" w:eastAsia="Times New Roman" w:hAnsi="Arial" w:cs="Arial"/>
                <w:b/>
              </w:rPr>
            </w:pPr>
            <w:r w:rsidRPr="00F528B8">
              <w:rPr>
                <w:rFonts w:ascii="Arial" w:eastAsia="Times New Roman" w:hAnsi="Arial" w:cs="Arial"/>
                <w:b/>
              </w:rPr>
              <w:lastRenderedPageBreak/>
              <w:t xml:space="preserve">Learning Outcomes </w:t>
            </w:r>
          </w:p>
        </w:tc>
        <w:tc>
          <w:tcPr>
            <w:tcW w:w="4183" w:type="pct"/>
          </w:tcPr>
          <w:p w:rsidR="002F39E0" w:rsidRDefault="002F39E0" w:rsidP="00026A9F">
            <w:pPr>
              <w:rPr>
                <w:rFonts w:ascii="Arial" w:eastAsia="Times New Roman" w:hAnsi="Arial" w:cs="Arial"/>
              </w:rPr>
            </w:pPr>
            <w:r>
              <w:rPr>
                <w:rFonts w:ascii="Arial" w:eastAsia="Times New Roman" w:hAnsi="Arial" w:cs="Arial"/>
              </w:rPr>
              <w:t>Students will construct absorbance curved for a 50mM Bicine solution.</w:t>
            </w:r>
          </w:p>
          <w:p w:rsidR="002F39E0" w:rsidRDefault="002F39E0" w:rsidP="00026A9F">
            <w:pPr>
              <w:rPr>
                <w:rFonts w:ascii="Arial" w:eastAsia="Times New Roman" w:hAnsi="Arial" w:cs="Arial"/>
              </w:rPr>
            </w:pPr>
            <w:r>
              <w:rPr>
                <w:rFonts w:ascii="Arial" w:eastAsia="Times New Roman" w:hAnsi="Arial" w:cs="Arial"/>
              </w:rPr>
              <w:t>Students will become familiar with the use and operation of a spectrophotometer.</w:t>
            </w:r>
          </w:p>
          <w:p w:rsidR="00C15F36" w:rsidRPr="00C15F36" w:rsidRDefault="002F39E0" w:rsidP="00026A9F">
            <w:pPr>
              <w:rPr>
                <w:rFonts w:ascii="Arial" w:eastAsia="Times New Roman" w:hAnsi="Arial" w:cs="Arial"/>
              </w:rPr>
            </w:pPr>
            <w:r>
              <w:rPr>
                <w:rFonts w:ascii="Arial" w:eastAsia="Times New Roman" w:hAnsi="Arial" w:cs="Arial"/>
              </w:rPr>
              <w:t>Students will analyze the experimental method for flaws and test hypotheses on how the experiment can be refined.</w:t>
            </w:r>
            <w:r w:rsidR="00C15F36" w:rsidRPr="00C15F36">
              <w:rPr>
                <w:rFonts w:ascii="Arial" w:eastAsia="Times New Roman" w:hAnsi="Arial" w:cs="Arial"/>
              </w:rPr>
              <w:t xml:space="preserve"> </w:t>
            </w:r>
          </w:p>
        </w:tc>
      </w:tr>
      <w:tr w:rsidR="00C15F36" w:rsidRPr="00F81FDE" w:rsidTr="003A5E03">
        <w:tc>
          <w:tcPr>
            <w:tcW w:w="817" w:type="pct"/>
          </w:tcPr>
          <w:p w:rsidR="00C15F36" w:rsidRPr="00F81FDE" w:rsidRDefault="00C15F36" w:rsidP="00277F68">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183" w:type="pct"/>
          </w:tcPr>
          <w:p w:rsidR="00C15F36" w:rsidRDefault="00277F68" w:rsidP="00026A9F">
            <w:pPr>
              <w:rPr>
                <w:rFonts w:ascii="Arial" w:eastAsia="Times New Roman" w:hAnsi="Arial" w:cs="Arial"/>
              </w:rPr>
            </w:pPr>
            <w:r>
              <w:rPr>
                <w:rFonts w:ascii="Arial" w:eastAsia="Times New Roman" w:hAnsi="Arial" w:cs="Arial"/>
              </w:rPr>
              <w:t>90 minutes in a science lab.</w:t>
            </w:r>
          </w:p>
          <w:p w:rsidR="00FE1A4C" w:rsidRPr="000A1454" w:rsidRDefault="00FE1A4C" w:rsidP="00026A9F">
            <w:pPr>
              <w:rPr>
                <w:rFonts w:ascii="Arial" w:eastAsia="Times New Roman" w:hAnsi="Arial" w:cs="Arial"/>
              </w:rPr>
            </w:pPr>
            <w:r>
              <w:rPr>
                <w:rFonts w:ascii="Arial" w:eastAsia="Times New Roman" w:hAnsi="Arial" w:cs="Arial"/>
              </w:rPr>
              <w:t>30 minutes of prep.</w:t>
            </w:r>
          </w:p>
        </w:tc>
      </w:tr>
      <w:tr w:rsidR="00C15F36" w:rsidRPr="00F81FDE" w:rsidTr="003A5E03">
        <w:tc>
          <w:tcPr>
            <w:tcW w:w="817" w:type="pct"/>
          </w:tcPr>
          <w:p w:rsidR="00C15F36" w:rsidRPr="00F528B8" w:rsidRDefault="00C15F36" w:rsidP="00277F68">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183" w:type="pct"/>
          </w:tcPr>
          <w:p w:rsidR="00277F68" w:rsidRDefault="00277F68" w:rsidP="00277F68">
            <w:pPr>
              <w:spacing w:before="120" w:after="120"/>
              <w:rPr>
                <w:rFonts w:ascii="Arial" w:eastAsia="Times New Roman" w:hAnsi="Arial" w:cs="Arial"/>
              </w:rPr>
            </w:pPr>
            <w:r>
              <w:rPr>
                <w:rFonts w:ascii="Arial" w:eastAsia="Times New Roman" w:hAnsi="Arial" w:cs="Arial"/>
              </w:rPr>
              <w:t>Teacher List:</w:t>
            </w:r>
          </w:p>
          <w:p w:rsidR="00277F68" w:rsidRDefault="00277F68" w:rsidP="00277F68">
            <w:pPr>
              <w:pStyle w:val="ListParagraph"/>
              <w:numPr>
                <w:ilvl w:val="0"/>
                <w:numId w:val="26"/>
              </w:numPr>
              <w:rPr>
                <w:rFonts w:ascii="Arial" w:eastAsia="Times New Roman" w:hAnsi="Arial" w:cs="Arial"/>
              </w:rPr>
            </w:pPr>
            <w:r>
              <w:rPr>
                <w:rFonts w:ascii="Arial" w:eastAsia="Times New Roman" w:hAnsi="Arial" w:cs="Arial"/>
              </w:rPr>
              <w:t>500 mL of 50mM Bicine Buffer w/ Cresol Red</w:t>
            </w:r>
          </w:p>
          <w:p w:rsidR="00277F68" w:rsidRDefault="000F3A9B" w:rsidP="00277F68">
            <w:pPr>
              <w:pStyle w:val="ListParagraph"/>
              <w:numPr>
                <w:ilvl w:val="0"/>
                <w:numId w:val="26"/>
              </w:numPr>
              <w:rPr>
                <w:rFonts w:ascii="Arial" w:eastAsia="Times New Roman" w:hAnsi="Arial" w:cs="Arial"/>
              </w:rPr>
            </w:pPr>
            <w:r>
              <w:rPr>
                <w:rFonts w:ascii="Arial" w:eastAsia="Times New Roman" w:hAnsi="Arial" w:cs="Arial"/>
              </w:rPr>
              <w:t>500 mL of 50mM Hydrochloric Acid</w:t>
            </w:r>
          </w:p>
          <w:p w:rsidR="00170367" w:rsidRDefault="00170367" w:rsidP="00277F68">
            <w:pPr>
              <w:pStyle w:val="ListParagraph"/>
              <w:numPr>
                <w:ilvl w:val="0"/>
                <w:numId w:val="26"/>
              </w:numPr>
              <w:rPr>
                <w:rFonts w:ascii="Arial" w:eastAsia="Times New Roman" w:hAnsi="Arial" w:cs="Arial"/>
              </w:rPr>
            </w:pPr>
            <w:r>
              <w:rPr>
                <w:rFonts w:ascii="Arial" w:eastAsia="Times New Roman" w:hAnsi="Arial" w:cs="Arial"/>
              </w:rPr>
              <w:t>500 mL of distilled water.</w:t>
            </w:r>
          </w:p>
          <w:p w:rsidR="00277F68" w:rsidRDefault="00277F68" w:rsidP="00277F68">
            <w:pPr>
              <w:rPr>
                <w:rFonts w:ascii="Arial" w:eastAsia="Times New Roman" w:hAnsi="Arial" w:cs="Arial"/>
              </w:rPr>
            </w:pPr>
            <w:r>
              <w:rPr>
                <w:rFonts w:ascii="Arial" w:eastAsia="Times New Roman" w:hAnsi="Arial" w:cs="Arial"/>
              </w:rPr>
              <w:t>Student List:</w:t>
            </w:r>
          </w:p>
          <w:p w:rsidR="00277F68" w:rsidRDefault="00277F68" w:rsidP="00277F68">
            <w:pPr>
              <w:pStyle w:val="ListParagraph"/>
              <w:numPr>
                <w:ilvl w:val="0"/>
                <w:numId w:val="28"/>
              </w:numPr>
              <w:rPr>
                <w:rFonts w:ascii="Arial" w:eastAsia="Times New Roman" w:hAnsi="Arial" w:cs="Arial"/>
              </w:rPr>
            </w:pPr>
            <w:r>
              <w:rPr>
                <w:rFonts w:ascii="Arial" w:eastAsia="Times New Roman" w:hAnsi="Arial" w:cs="Arial"/>
              </w:rPr>
              <w:t>Pre-Lab assignment (1 per student).</w:t>
            </w:r>
          </w:p>
          <w:p w:rsidR="00277F68" w:rsidRDefault="00277F68" w:rsidP="00277F68">
            <w:pPr>
              <w:pStyle w:val="ListParagraph"/>
              <w:numPr>
                <w:ilvl w:val="0"/>
                <w:numId w:val="28"/>
              </w:numPr>
              <w:rPr>
                <w:rFonts w:ascii="Arial" w:eastAsia="Times New Roman" w:hAnsi="Arial" w:cs="Arial"/>
              </w:rPr>
            </w:pPr>
            <w:r>
              <w:rPr>
                <w:rFonts w:ascii="Arial" w:eastAsia="Times New Roman" w:hAnsi="Arial" w:cs="Arial"/>
              </w:rPr>
              <w:t>Lab Flow Diagram (1 per student).</w:t>
            </w:r>
          </w:p>
          <w:p w:rsidR="00277F68" w:rsidRDefault="00277F68" w:rsidP="00277F68">
            <w:pPr>
              <w:pStyle w:val="ListParagraph"/>
              <w:numPr>
                <w:ilvl w:val="0"/>
                <w:numId w:val="28"/>
              </w:numPr>
              <w:rPr>
                <w:rFonts w:ascii="Arial" w:eastAsia="Times New Roman" w:hAnsi="Arial" w:cs="Arial"/>
              </w:rPr>
            </w:pPr>
            <w:r>
              <w:rPr>
                <w:rFonts w:ascii="Arial" w:eastAsia="Times New Roman" w:hAnsi="Arial" w:cs="Arial"/>
              </w:rPr>
              <w:t xml:space="preserve">21 </w:t>
            </w:r>
            <w:r w:rsidR="00582E14">
              <w:rPr>
                <w:rFonts w:ascii="Arial" w:eastAsia="Times New Roman" w:hAnsi="Arial" w:cs="Arial"/>
              </w:rPr>
              <w:t>cuvettes</w:t>
            </w:r>
            <w:r>
              <w:rPr>
                <w:rFonts w:ascii="Arial" w:eastAsia="Times New Roman" w:hAnsi="Arial" w:cs="Arial"/>
              </w:rPr>
              <w:t xml:space="preserve"> for every 2-3 students.</w:t>
            </w:r>
          </w:p>
          <w:p w:rsidR="00277F68" w:rsidRDefault="00822DCD" w:rsidP="00277F68">
            <w:pPr>
              <w:pStyle w:val="ListParagraph"/>
              <w:numPr>
                <w:ilvl w:val="0"/>
                <w:numId w:val="28"/>
              </w:numPr>
              <w:rPr>
                <w:rFonts w:ascii="Arial" w:eastAsia="Times New Roman" w:hAnsi="Arial" w:cs="Arial"/>
              </w:rPr>
            </w:pPr>
            <w:r>
              <w:rPr>
                <w:rFonts w:ascii="Arial" w:eastAsia="Times New Roman" w:hAnsi="Arial" w:cs="Arial"/>
              </w:rPr>
              <w:t>4</w:t>
            </w:r>
            <w:r w:rsidR="00277F68">
              <w:rPr>
                <w:rFonts w:ascii="Arial" w:eastAsia="Times New Roman" w:hAnsi="Arial" w:cs="Arial"/>
              </w:rPr>
              <w:t xml:space="preserve"> 50 mL beakers for every 2-3 students.</w:t>
            </w:r>
          </w:p>
          <w:p w:rsidR="00C15F36" w:rsidRPr="00FE01C9" w:rsidRDefault="00822DCD" w:rsidP="00FE01C9">
            <w:pPr>
              <w:pStyle w:val="ListParagraph"/>
              <w:numPr>
                <w:ilvl w:val="0"/>
                <w:numId w:val="28"/>
              </w:numPr>
              <w:rPr>
                <w:rFonts w:ascii="Arial" w:eastAsia="Times New Roman" w:hAnsi="Arial" w:cs="Arial"/>
              </w:rPr>
            </w:pPr>
            <w:r>
              <w:rPr>
                <w:rFonts w:ascii="Arial" w:eastAsia="Times New Roman" w:hAnsi="Arial" w:cs="Arial"/>
              </w:rPr>
              <w:t>4</w:t>
            </w:r>
            <w:r w:rsidR="00277F68">
              <w:rPr>
                <w:rFonts w:ascii="Arial" w:eastAsia="Times New Roman" w:hAnsi="Arial" w:cs="Arial"/>
              </w:rPr>
              <w:t xml:space="preserve"> graduated cylinders (5 mL capacity) for every 2-3 students.</w:t>
            </w:r>
          </w:p>
        </w:tc>
      </w:tr>
      <w:tr w:rsidR="00C15F36" w:rsidRPr="00F81FDE" w:rsidTr="003A5E03">
        <w:trPr>
          <w:trHeight w:val="1250"/>
        </w:trPr>
        <w:tc>
          <w:tcPr>
            <w:tcW w:w="817" w:type="pct"/>
          </w:tcPr>
          <w:p w:rsidR="00C15F36" w:rsidRPr="00F528B8" w:rsidRDefault="003A5E03" w:rsidP="00026A9F">
            <w:pPr>
              <w:spacing w:before="120" w:after="120"/>
              <w:rPr>
                <w:rFonts w:ascii="Arial" w:eastAsia="Times New Roman" w:hAnsi="Arial" w:cs="Arial"/>
                <w:b/>
              </w:rPr>
            </w:pPr>
            <w:r>
              <w:rPr>
                <w:rFonts w:ascii="Arial" w:eastAsia="Times New Roman" w:hAnsi="Arial" w:cs="Arial"/>
                <w:b/>
              </w:rPr>
              <w:t>Safety</w:t>
            </w:r>
          </w:p>
        </w:tc>
        <w:tc>
          <w:tcPr>
            <w:tcW w:w="4183" w:type="pct"/>
          </w:tcPr>
          <w:p w:rsidR="000F3A9B" w:rsidRDefault="000F3A9B" w:rsidP="000F3A9B">
            <w:pPr>
              <w:spacing w:before="120" w:after="120"/>
              <w:rPr>
                <w:rFonts w:ascii="Arial" w:eastAsia="Times New Roman" w:hAnsi="Arial" w:cs="Arial"/>
              </w:rPr>
            </w:pPr>
            <w:r>
              <w:rPr>
                <w:rFonts w:ascii="Arial" w:eastAsia="Times New Roman" w:hAnsi="Arial" w:cs="Arial"/>
              </w:rPr>
              <w:t>Safety Concerns:</w:t>
            </w:r>
          </w:p>
          <w:p w:rsidR="000F3A9B" w:rsidRPr="00A76C4B" w:rsidRDefault="000F3A9B" w:rsidP="000F3A9B">
            <w:pPr>
              <w:spacing w:before="120" w:after="120"/>
              <w:ind w:left="720"/>
              <w:rPr>
                <w:rFonts w:ascii="Arial" w:eastAsia="Times New Roman" w:hAnsi="Arial" w:cs="Arial"/>
              </w:rPr>
            </w:pPr>
          </w:p>
          <w:tbl>
            <w:tblPr>
              <w:tblStyle w:val="TableGrid"/>
              <w:tblW w:w="5000" w:type="pct"/>
              <w:tblLook w:val="04A0" w:firstRow="1" w:lastRow="0" w:firstColumn="1" w:lastColumn="0" w:noHBand="0" w:noVBand="1"/>
            </w:tblPr>
            <w:tblGrid>
              <w:gridCol w:w="3798"/>
              <w:gridCol w:w="3798"/>
            </w:tblGrid>
            <w:tr w:rsidR="000F3A9B" w:rsidTr="000F3A9B">
              <w:tc>
                <w:tcPr>
                  <w:tcW w:w="2500" w:type="pct"/>
                </w:tcPr>
                <w:p w:rsidR="000F3A9B" w:rsidRDefault="000F3A9B" w:rsidP="000F3A9B">
                  <w:pPr>
                    <w:spacing w:before="120" w:after="120"/>
                    <w:rPr>
                      <w:rFonts w:ascii="Arial" w:eastAsia="Times New Roman" w:hAnsi="Arial" w:cs="Arial"/>
                    </w:rPr>
                  </w:pPr>
                  <w:r>
                    <w:rPr>
                      <w:rFonts w:ascii="Arial" w:eastAsia="Times New Roman" w:hAnsi="Arial" w:cs="Arial"/>
                    </w:rPr>
                    <w:t>PPE for teacher prep:</w:t>
                  </w:r>
                </w:p>
                <w:p w:rsidR="000F3A9B" w:rsidRDefault="000F3A9B" w:rsidP="000F3A9B">
                  <w:pPr>
                    <w:pStyle w:val="ListParagraph"/>
                    <w:numPr>
                      <w:ilvl w:val="0"/>
                      <w:numId w:val="31"/>
                    </w:numPr>
                    <w:spacing w:before="120" w:after="120"/>
                    <w:rPr>
                      <w:rFonts w:ascii="Arial" w:eastAsia="Times New Roman" w:hAnsi="Arial" w:cs="Arial"/>
                    </w:rPr>
                  </w:pPr>
                  <w:r>
                    <w:rPr>
                      <w:rFonts w:ascii="Arial" w:eastAsia="Times New Roman" w:hAnsi="Arial" w:cs="Arial"/>
                    </w:rPr>
                    <w:t>Lab coat / apron</w:t>
                  </w:r>
                </w:p>
                <w:p w:rsidR="000F3A9B" w:rsidRDefault="000F3A9B" w:rsidP="000F3A9B">
                  <w:pPr>
                    <w:pStyle w:val="ListParagraph"/>
                    <w:numPr>
                      <w:ilvl w:val="0"/>
                      <w:numId w:val="31"/>
                    </w:numPr>
                    <w:spacing w:before="120" w:after="120"/>
                    <w:rPr>
                      <w:rFonts w:ascii="Arial" w:eastAsia="Times New Roman" w:hAnsi="Arial" w:cs="Arial"/>
                    </w:rPr>
                  </w:pPr>
                  <w:r>
                    <w:rPr>
                      <w:rFonts w:ascii="Arial" w:eastAsia="Times New Roman" w:hAnsi="Arial" w:cs="Arial"/>
                    </w:rPr>
                    <w:t>Gloves</w:t>
                  </w:r>
                </w:p>
                <w:p w:rsidR="000F3A9B" w:rsidRPr="000F3A9B" w:rsidRDefault="000F3A9B" w:rsidP="000F3A9B">
                  <w:pPr>
                    <w:pStyle w:val="ListParagraph"/>
                    <w:numPr>
                      <w:ilvl w:val="0"/>
                      <w:numId w:val="31"/>
                    </w:numPr>
                    <w:spacing w:before="120" w:after="120"/>
                    <w:rPr>
                      <w:rFonts w:ascii="Arial" w:eastAsia="Times New Roman" w:hAnsi="Arial" w:cs="Arial"/>
                    </w:rPr>
                  </w:pPr>
                  <w:r>
                    <w:rPr>
                      <w:rFonts w:ascii="Arial" w:eastAsia="Times New Roman" w:hAnsi="Arial" w:cs="Arial"/>
                    </w:rPr>
                    <w:t>Goggles</w:t>
                  </w:r>
                </w:p>
              </w:tc>
              <w:tc>
                <w:tcPr>
                  <w:tcW w:w="2500" w:type="pct"/>
                </w:tcPr>
                <w:p w:rsidR="000F3A9B" w:rsidRDefault="000F3A9B" w:rsidP="000F3A9B">
                  <w:pPr>
                    <w:spacing w:before="120" w:after="120"/>
                    <w:rPr>
                      <w:rFonts w:ascii="Arial" w:eastAsia="Times New Roman" w:hAnsi="Arial" w:cs="Arial"/>
                    </w:rPr>
                  </w:pPr>
                  <w:r>
                    <w:rPr>
                      <w:rFonts w:ascii="Arial" w:eastAsia="Times New Roman" w:hAnsi="Arial" w:cs="Arial"/>
                    </w:rPr>
                    <w:t>PPE for lab activity:</w:t>
                  </w:r>
                </w:p>
                <w:p w:rsidR="000F3A9B" w:rsidRDefault="000F3A9B" w:rsidP="000F3A9B">
                  <w:pPr>
                    <w:pStyle w:val="ListParagraph"/>
                    <w:numPr>
                      <w:ilvl w:val="0"/>
                      <w:numId w:val="32"/>
                    </w:numPr>
                    <w:spacing w:before="120" w:after="120"/>
                    <w:rPr>
                      <w:rFonts w:ascii="Arial" w:eastAsia="Times New Roman" w:hAnsi="Arial" w:cs="Arial"/>
                    </w:rPr>
                  </w:pPr>
                  <w:r>
                    <w:rPr>
                      <w:rFonts w:ascii="Arial" w:eastAsia="Times New Roman" w:hAnsi="Arial" w:cs="Arial"/>
                    </w:rPr>
                    <w:t>Lab coat / apron</w:t>
                  </w:r>
                </w:p>
                <w:p w:rsidR="000F3A9B" w:rsidRPr="00BB2991" w:rsidRDefault="000F3A9B" w:rsidP="000F3A9B">
                  <w:pPr>
                    <w:pStyle w:val="ListParagraph"/>
                    <w:numPr>
                      <w:ilvl w:val="0"/>
                      <w:numId w:val="32"/>
                    </w:numPr>
                    <w:spacing w:before="120" w:after="120"/>
                    <w:rPr>
                      <w:rFonts w:ascii="Arial" w:eastAsia="Times New Roman" w:hAnsi="Arial" w:cs="Arial"/>
                    </w:rPr>
                  </w:pPr>
                  <w:r>
                    <w:rPr>
                      <w:rFonts w:ascii="Arial" w:eastAsia="Times New Roman" w:hAnsi="Arial" w:cs="Arial"/>
                    </w:rPr>
                    <w:t>Goggles</w:t>
                  </w:r>
                </w:p>
                <w:p w:rsidR="000F3A9B" w:rsidRDefault="000F3A9B" w:rsidP="000F3A9B">
                  <w:pPr>
                    <w:spacing w:before="120" w:after="120"/>
                    <w:rPr>
                      <w:rFonts w:ascii="Arial" w:eastAsia="Times New Roman" w:hAnsi="Arial" w:cs="Arial"/>
                    </w:rPr>
                  </w:pPr>
                </w:p>
              </w:tc>
            </w:tr>
          </w:tbl>
          <w:p w:rsidR="000F3A9B" w:rsidRDefault="000F3A9B" w:rsidP="000F3A9B">
            <w:pPr>
              <w:spacing w:before="120" w:after="120"/>
              <w:rPr>
                <w:rFonts w:ascii="Arial" w:eastAsia="Times New Roman" w:hAnsi="Arial" w:cs="Arial"/>
              </w:rPr>
            </w:pPr>
            <w:r>
              <w:rPr>
                <w:rFonts w:ascii="Arial" w:eastAsia="Times New Roman" w:hAnsi="Arial" w:cs="Arial"/>
              </w:rPr>
              <w:t>SDS:</w:t>
            </w:r>
          </w:p>
          <w:p w:rsidR="000F3A9B" w:rsidRDefault="007F7537" w:rsidP="000F3A9B">
            <w:pPr>
              <w:pStyle w:val="ListParagraph"/>
              <w:numPr>
                <w:ilvl w:val="0"/>
                <w:numId w:val="29"/>
              </w:numPr>
              <w:spacing w:before="120" w:after="120"/>
              <w:rPr>
                <w:rFonts w:ascii="Arial" w:eastAsia="Times New Roman" w:hAnsi="Arial" w:cs="Arial"/>
              </w:rPr>
            </w:pPr>
            <w:hyperlink r:id="rId7" w:history="1">
              <w:proofErr w:type="spellStart"/>
              <w:r w:rsidR="000F3A9B" w:rsidRPr="00F85655">
                <w:rPr>
                  <w:rStyle w:val="Hyperlink"/>
                  <w:rFonts w:ascii="Arial" w:eastAsia="Times New Roman" w:hAnsi="Arial" w:cs="Arial"/>
                </w:rPr>
                <w:t>Bicine</w:t>
              </w:r>
              <w:proofErr w:type="spellEnd"/>
              <w:r w:rsidR="000F3A9B" w:rsidRPr="00F85655">
                <w:rPr>
                  <w:rStyle w:val="Hyperlink"/>
                  <w:rFonts w:ascii="Arial" w:eastAsia="Times New Roman" w:hAnsi="Arial" w:cs="Arial"/>
                </w:rPr>
                <w:t xml:space="preserve"> Solution</w:t>
              </w:r>
            </w:hyperlink>
          </w:p>
          <w:p w:rsidR="000F3A9B" w:rsidRDefault="007F7537" w:rsidP="000F3A9B">
            <w:pPr>
              <w:pStyle w:val="ListParagraph"/>
              <w:numPr>
                <w:ilvl w:val="0"/>
                <w:numId w:val="29"/>
              </w:numPr>
              <w:spacing w:before="120" w:after="120"/>
              <w:rPr>
                <w:rFonts w:ascii="Arial" w:eastAsia="Times New Roman" w:hAnsi="Arial" w:cs="Arial"/>
              </w:rPr>
            </w:pPr>
            <w:hyperlink r:id="rId8" w:history="1">
              <w:r w:rsidR="000F3A9B" w:rsidRPr="00F85655">
                <w:rPr>
                  <w:rStyle w:val="Hyperlink"/>
                  <w:rFonts w:ascii="Arial" w:eastAsia="Times New Roman" w:hAnsi="Arial" w:cs="Arial"/>
                </w:rPr>
                <w:t>Cresol Red Powder</w:t>
              </w:r>
            </w:hyperlink>
          </w:p>
          <w:p w:rsidR="000F3A9B" w:rsidRDefault="007F7537" w:rsidP="000F3A9B">
            <w:pPr>
              <w:pStyle w:val="ListParagraph"/>
              <w:numPr>
                <w:ilvl w:val="0"/>
                <w:numId w:val="29"/>
              </w:numPr>
              <w:spacing w:before="120" w:after="120"/>
              <w:rPr>
                <w:rFonts w:ascii="Arial" w:eastAsia="Times New Roman" w:hAnsi="Arial" w:cs="Arial"/>
              </w:rPr>
            </w:pPr>
            <w:hyperlink r:id="rId9" w:history="1">
              <w:r w:rsidR="000F3A9B" w:rsidRPr="00F85655">
                <w:rPr>
                  <w:rStyle w:val="Hyperlink"/>
                  <w:rFonts w:ascii="Arial" w:eastAsia="Times New Roman" w:hAnsi="Arial" w:cs="Arial"/>
                </w:rPr>
                <w:t>Cresol Red Solution</w:t>
              </w:r>
            </w:hyperlink>
          </w:p>
          <w:p w:rsidR="000F3A9B" w:rsidRDefault="007F7537" w:rsidP="000F3A9B">
            <w:pPr>
              <w:pStyle w:val="ListParagraph"/>
              <w:numPr>
                <w:ilvl w:val="0"/>
                <w:numId w:val="29"/>
              </w:numPr>
              <w:spacing w:before="120" w:after="120"/>
              <w:rPr>
                <w:rFonts w:ascii="Arial" w:eastAsia="Times New Roman" w:hAnsi="Arial" w:cs="Arial"/>
              </w:rPr>
            </w:pPr>
            <w:hyperlink r:id="rId10" w:history="1">
              <w:r w:rsidR="000F3A9B" w:rsidRPr="00F85655">
                <w:rPr>
                  <w:rStyle w:val="Hyperlink"/>
                  <w:rFonts w:ascii="Arial" w:eastAsia="Times New Roman" w:hAnsi="Arial" w:cs="Arial"/>
                </w:rPr>
                <w:t>Sodium Chloride Crystal</w:t>
              </w:r>
            </w:hyperlink>
          </w:p>
          <w:p w:rsidR="000F3A9B" w:rsidRPr="002813C0" w:rsidRDefault="007F7537" w:rsidP="000F3A9B">
            <w:pPr>
              <w:pStyle w:val="ListParagraph"/>
              <w:numPr>
                <w:ilvl w:val="0"/>
                <w:numId w:val="29"/>
              </w:numPr>
              <w:spacing w:before="120" w:after="120"/>
              <w:rPr>
                <w:rStyle w:val="Hyperlink"/>
                <w:rFonts w:ascii="Arial" w:eastAsia="Times New Roman" w:hAnsi="Arial" w:cs="Arial"/>
                <w:color w:val="auto"/>
                <w:u w:val="none"/>
              </w:rPr>
            </w:pPr>
            <w:hyperlink r:id="rId11" w:history="1">
              <w:r w:rsidR="000F3A9B" w:rsidRPr="00F85655">
                <w:rPr>
                  <w:rStyle w:val="Hyperlink"/>
                  <w:rFonts w:ascii="Arial" w:eastAsia="Times New Roman" w:hAnsi="Arial" w:cs="Arial"/>
                </w:rPr>
                <w:t>Sodium Chloride Solution</w:t>
              </w:r>
            </w:hyperlink>
          </w:p>
          <w:p w:rsidR="002813C0" w:rsidRPr="002813C0" w:rsidRDefault="007F7537" w:rsidP="002813C0">
            <w:pPr>
              <w:pStyle w:val="ListParagraph"/>
              <w:numPr>
                <w:ilvl w:val="0"/>
                <w:numId w:val="29"/>
              </w:numPr>
              <w:spacing w:before="120" w:after="120"/>
              <w:rPr>
                <w:rFonts w:ascii="Arial" w:eastAsia="Times New Roman" w:hAnsi="Arial" w:cs="Arial"/>
              </w:rPr>
            </w:pPr>
            <w:hyperlink r:id="rId12" w:history="1">
              <w:r w:rsidR="002813C0" w:rsidRPr="002813C0">
                <w:rPr>
                  <w:rStyle w:val="Hyperlink"/>
                  <w:rFonts w:ascii="Arial" w:eastAsia="Times New Roman" w:hAnsi="Arial" w:cs="Arial"/>
                </w:rPr>
                <w:t>Hydrochloric Acid Solution</w:t>
              </w:r>
            </w:hyperlink>
          </w:p>
          <w:p w:rsidR="00C15F36" w:rsidRPr="00F81FDE" w:rsidRDefault="00C15F36" w:rsidP="000F3A9B">
            <w:pPr>
              <w:spacing w:before="120" w:after="120"/>
              <w:rPr>
                <w:rFonts w:ascii="Arial" w:eastAsia="Times New Roman" w:hAnsi="Arial" w:cs="Arial"/>
              </w:rPr>
            </w:pPr>
          </w:p>
        </w:tc>
      </w:tr>
      <w:tr w:rsidR="00C15F36" w:rsidRPr="00F81FDE" w:rsidTr="003A5E03">
        <w:trPr>
          <w:trHeight w:val="1133"/>
        </w:trPr>
        <w:tc>
          <w:tcPr>
            <w:tcW w:w="817" w:type="pct"/>
          </w:tcPr>
          <w:p w:rsidR="00C15F36" w:rsidRPr="00F528B8" w:rsidRDefault="00C15F36" w:rsidP="00026A9F">
            <w:pPr>
              <w:spacing w:before="120" w:after="120"/>
              <w:rPr>
                <w:rFonts w:ascii="Arial" w:eastAsia="Times New Roman" w:hAnsi="Arial" w:cs="Arial"/>
                <w:b/>
              </w:rPr>
            </w:pPr>
            <w:r w:rsidRPr="00F528B8">
              <w:rPr>
                <w:rFonts w:ascii="Arial" w:eastAsia="Times New Roman" w:hAnsi="Arial" w:cs="Arial"/>
                <w:b/>
              </w:rPr>
              <w:t>Student Prior Knowledge</w:t>
            </w:r>
          </w:p>
        </w:tc>
        <w:tc>
          <w:tcPr>
            <w:tcW w:w="4183" w:type="pct"/>
          </w:tcPr>
          <w:p w:rsidR="00C15F36" w:rsidRPr="00F528B8" w:rsidRDefault="000F3A9B" w:rsidP="003A5E03">
            <w:pPr>
              <w:spacing w:before="120" w:after="120"/>
              <w:rPr>
                <w:rFonts w:ascii="Arial" w:eastAsia="Times New Roman" w:hAnsi="Arial" w:cs="Arial"/>
              </w:rPr>
            </w:pPr>
            <w:r>
              <w:rPr>
                <w:rFonts w:ascii="Arial" w:eastAsia="Times New Roman" w:hAnsi="Arial" w:cs="Arial"/>
              </w:rPr>
              <w:t xml:space="preserve">This activity is designed to support student understanding of </w:t>
            </w:r>
            <w:r w:rsidR="003A5E03">
              <w:rPr>
                <w:rFonts w:ascii="Arial" w:eastAsia="Times New Roman" w:hAnsi="Arial" w:cs="Arial"/>
              </w:rPr>
              <w:t xml:space="preserve">acid/base buffers </w:t>
            </w:r>
            <w:r>
              <w:rPr>
                <w:rFonts w:ascii="Arial" w:eastAsia="Times New Roman" w:hAnsi="Arial" w:cs="Arial"/>
              </w:rPr>
              <w:t>and should be used either as a pre-learning activity or as a post learni</w:t>
            </w:r>
            <w:r w:rsidR="003A5E03">
              <w:rPr>
                <w:rFonts w:ascii="Arial" w:eastAsia="Times New Roman" w:hAnsi="Arial" w:cs="Arial"/>
              </w:rPr>
              <w:t xml:space="preserve">ng activity. </w:t>
            </w:r>
            <w:r w:rsidR="00C15F36" w:rsidRPr="00AE37B3">
              <w:rPr>
                <w:rFonts w:ascii="Arial" w:eastAsia="Times New Roman" w:hAnsi="Arial" w:cs="Arial"/>
                <w:i/>
                <w:color w:val="FF0000"/>
                <w:sz w:val="18"/>
                <w:szCs w:val="18"/>
              </w:rPr>
              <w:t xml:space="preserve">  </w:t>
            </w:r>
          </w:p>
        </w:tc>
      </w:tr>
      <w:tr w:rsidR="00C15F36" w:rsidRPr="00F81FDE" w:rsidTr="003A5E03">
        <w:tc>
          <w:tcPr>
            <w:tcW w:w="817" w:type="pct"/>
          </w:tcPr>
          <w:p w:rsidR="00C15F36" w:rsidRPr="00F81FDE" w:rsidRDefault="003A5E03" w:rsidP="00026A9F">
            <w:pPr>
              <w:spacing w:before="120" w:after="120"/>
              <w:rPr>
                <w:rFonts w:ascii="Arial" w:eastAsia="Times New Roman" w:hAnsi="Arial" w:cs="Arial"/>
                <w:b/>
              </w:rPr>
            </w:pPr>
            <w:r>
              <w:rPr>
                <w:rFonts w:ascii="Arial" w:eastAsia="Times New Roman" w:hAnsi="Arial" w:cs="Arial"/>
                <w:b/>
              </w:rPr>
              <w:t>Teacher Preparations</w:t>
            </w:r>
          </w:p>
        </w:tc>
        <w:tc>
          <w:tcPr>
            <w:tcW w:w="4183" w:type="pct"/>
          </w:tcPr>
          <w:p w:rsidR="00FE1A4C" w:rsidRDefault="00FE1A4C" w:rsidP="003A5E03">
            <w:pPr>
              <w:spacing w:before="120" w:after="120"/>
              <w:rPr>
                <w:rFonts w:ascii="Arial" w:eastAsia="Times New Roman" w:hAnsi="Arial" w:cs="Arial"/>
              </w:rPr>
            </w:pPr>
            <w:r>
              <w:rPr>
                <w:rFonts w:ascii="Arial" w:eastAsia="Times New Roman" w:hAnsi="Arial" w:cs="Arial"/>
              </w:rPr>
              <w:t>Time: 30 minutes</w:t>
            </w:r>
          </w:p>
          <w:p w:rsidR="003A5E03" w:rsidRPr="0045663E" w:rsidRDefault="003A5E03" w:rsidP="003A5E03">
            <w:pPr>
              <w:spacing w:before="120" w:after="120"/>
              <w:rPr>
                <w:rFonts w:ascii="Arial" w:eastAsia="Times New Roman" w:hAnsi="Arial" w:cs="Arial"/>
                <w:b/>
              </w:rPr>
            </w:pPr>
            <w:r w:rsidRPr="0045663E">
              <w:rPr>
                <w:rFonts w:ascii="Arial" w:eastAsia="Times New Roman" w:hAnsi="Arial" w:cs="Arial"/>
                <w:b/>
              </w:rPr>
              <w:t>Solution Preparation:</w:t>
            </w:r>
          </w:p>
          <w:p w:rsidR="003A5E03" w:rsidRDefault="003A5E03" w:rsidP="0045663E">
            <w:pPr>
              <w:spacing w:before="120" w:after="120"/>
              <w:rPr>
                <w:rFonts w:ascii="Arial" w:eastAsia="Times New Roman" w:hAnsi="Arial" w:cs="Arial"/>
              </w:rPr>
            </w:pPr>
            <w:r>
              <w:rPr>
                <w:rFonts w:ascii="Arial" w:eastAsia="Times New Roman" w:hAnsi="Arial" w:cs="Arial"/>
              </w:rPr>
              <w:t xml:space="preserve">500 mL of 50mM </w:t>
            </w:r>
            <w:proofErr w:type="spellStart"/>
            <w:r>
              <w:rPr>
                <w:rFonts w:ascii="Arial" w:eastAsia="Times New Roman" w:hAnsi="Arial" w:cs="Arial"/>
              </w:rPr>
              <w:t>Bicine</w:t>
            </w:r>
            <w:proofErr w:type="spellEnd"/>
            <w:r>
              <w:rPr>
                <w:rFonts w:ascii="Arial" w:eastAsia="Times New Roman" w:hAnsi="Arial" w:cs="Arial"/>
              </w:rPr>
              <w:t xml:space="preserve"> Buffer:</w:t>
            </w:r>
          </w:p>
          <w:p w:rsidR="003A5E03" w:rsidRDefault="003A5E03" w:rsidP="0045663E">
            <w:pPr>
              <w:spacing w:before="120" w:after="120"/>
              <w:ind w:left="720"/>
              <w:rPr>
                <w:rFonts w:ascii="Arial" w:eastAsia="Times New Roman" w:hAnsi="Arial" w:cs="Arial"/>
              </w:rPr>
            </w:pPr>
            <w:r>
              <w:rPr>
                <w:rFonts w:ascii="Arial" w:eastAsia="Times New Roman" w:hAnsi="Arial" w:cs="Arial"/>
              </w:rPr>
              <w:lastRenderedPageBreak/>
              <w:t xml:space="preserve">Dissolve 4.08 g of </w:t>
            </w:r>
            <w:proofErr w:type="spellStart"/>
            <w:r>
              <w:rPr>
                <w:rFonts w:ascii="Arial" w:eastAsia="Times New Roman" w:hAnsi="Arial" w:cs="Arial"/>
              </w:rPr>
              <w:t>Bicine</w:t>
            </w:r>
            <w:proofErr w:type="spellEnd"/>
            <w:r>
              <w:rPr>
                <w:rFonts w:ascii="Arial" w:eastAsia="Times New Roman" w:hAnsi="Arial" w:cs="Arial"/>
              </w:rPr>
              <w:t xml:space="preserve"> powder and 7.777 g of Sodium Chloride into approximately 400 mL of distilled water in a 600+ mL beaker.</w:t>
            </w:r>
          </w:p>
          <w:p w:rsidR="003A5E03" w:rsidRDefault="003A5E03" w:rsidP="0045663E">
            <w:pPr>
              <w:spacing w:before="120" w:after="120"/>
              <w:ind w:left="720"/>
              <w:rPr>
                <w:rFonts w:ascii="Arial" w:eastAsia="Times New Roman" w:hAnsi="Arial" w:cs="Arial"/>
              </w:rPr>
            </w:pPr>
            <w:r>
              <w:rPr>
                <w:rFonts w:ascii="Arial" w:eastAsia="Times New Roman" w:hAnsi="Arial" w:cs="Arial"/>
              </w:rPr>
              <w:t>Add 0.025 g of cresol red indicator powder.</w:t>
            </w:r>
          </w:p>
          <w:p w:rsidR="003A5E03" w:rsidRDefault="003A5E03" w:rsidP="0045663E">
            <w:pPr>
              <w:spacing w:before="120" w:after="120"/>
              <w:ind w:left="720"/>
              <w:rPr>
                <w:rFonts w:ascii="Arial" w:eastAsia="Times New Roman" w:hAnsi="Arial" w:cs="Arial"/>
              </w:rPr>
            </w:pPr>
            <w:r>
              <w:rPr>
                <w:rFonts w:ascii="Arial" w:eastAsia="Times New Roman" w:hAnsi="Arial" w:cs="Arial"/>
              </w:rPr>
              <w:t>Using a pH meter and a Sodium Hydroxide solution, titrate the solution to a pH of 8.65.</w:t>
            </w:r>
          </w:p>
          <w:p w:rsidR="003A5E03" w:rsidRPr="006016CE" w:rsidRDefault="003A5E03" w:rsidP="0045663E">
            <w:pPr>
              <w:spacing w:before="120" w:after="120"/>
              <w:ind w:left="720"/>
              <w:rPr>
                <w:rFonts w:ascii="Arial" w:eastAsia="Times New Roman" w:hAnsi="Arial" w:cs="Arial"/>
              </w:rPr>
            </w:pPr>
            <w:r>
              <w:rPr>
                <w:rFonts w:ascii="Arial" w:eastAsia="Times New Roman" w:hAnsi="Arial" w:cs="Arial"/>
              </w:rPr>
              <w:t xml:space="preserve">Pour the </w:t>
            </w:r>
            <w:r w:rsidRPr="006016CE">
              <w:rPr>
                <w:rFonts w:ascii="Arial" w:eastAsia="Times New Roman" w:hAnsi="Arial" w:cs="Arial"/>
              </w:rPr>
              <w:t>solution into a 500 mL volumetric flask.</w:t>
            </w:r>
          </w:p>
          <w:p w:rsidR="003A5E03" w:rsidRPr="006016CE" w:rsidRDefault="003A5E03" w:rsidP="0045663E">
            <w:pPr>
              <w:spacing w:before="120" w:after="120"/>
              <w:ind w:left="720"/>
              <w:rPr>
                <w:rFonts w:ascii="Arial" w:eastAsia="Times New Roman" w:hAnsi="Arial" w:cs="Arial"/>
              </w:rPr>
            </w:pPr>
            <w:r w:rsidRPr="006016CE">
              <w:rPr>
                <w:rFonts w:ascii="Arial" w:eastAsia="Times New Roman" w:hAnsi="Arial" w:cs="Arial"/>
              </w:rPr>
              <w:t>Bring the volume up to the calibration mark by adding distilled water.</w:t>
            </w:r>
            <w:r w:rsidRPr="006016CE">
              <w:rPr>
                <w:rFonts w:ascii="Arial" w:eastAsia="Times New Roman" w:hAnsi="Arial" w:cs="Arial"/>
              </w:rPr>
              <w:br/>
            </w:r>
          </w:p>
          <w:p w:rsidR="003A5E03" w:rsidRPr="006016CE" w:rsidRDefault="003A5E03" w:rsidP="0045663E">
            <w:pPr>
              <w:spacing w:before="120" w:after="120"/>
              <w:ind w:left="720"/>
              <w:rPr>
                <w:rFonts w:ascii="Arial" w:eastAsia="Times New Roman" w:hAnsi="Arial" w:cs="Arial"/>
              </w:rPr>
            </w:pPr>
            <w:r w:rsidRPr="006016CE">
              <w:rPr>
                <w:rFonts w:ascii="Arial" w:eastAsia="Times New Roman" w:hAnsi="Arial" w:cs="Arial"/>
              </w:rPr>
              <w:t>This solution should be stored in a dark storage cabinet to prevent UV exposure. This solution has a 7 day shelf-life.</w:t>
            </w:r>
          </w:p>
          <w:p w:rsidR="003A5E03" w:rsidRPr="006016CE" w:rsidRDefault="003A5E03" w:rsidP="0045663E">
            <w:pPr>
              <w:spacing w:before="120" w:after="120"/>
              <w:rPr>
                <w:rFonts w:ascii="Arial" w:eastAsia="Times New Roman" w:hAnsi="Arial" w:cs="Arial"/>
              </w:rPr>
            </w:pPr>
            <w:r w:rsidRPr="006016CE">
              <w:rPr>
                <w:rFonts w:ascii="Arial" w:eastAsia="Times New Roman" w:hAnsi="Arial" w:cs="Arial"/>
              </w:rPr>
              <w:t>500 mL of 50mM Hydrochloric Acid</w:t>
            </w:r>
          </w:p>
          <w:p w:rsidR="003A5E03" w:rsidRPr="006016CE" w:rsidRDefault="003A5E03" w:rsidP="0045663E">
            <w:pPr>
              <w:spacing w:before="120" w:after="120"/>
              <w:ind w:left="720"/>
              <w:rPr>
                <w:rFonts w:ascii="Arial" w:eastAsia="Times New Roman" w:hAnsi="Arial" w:cs="Arial"/>
              </w:rPr>
            </w:pPr>
            <w:r w:rsidRPr="006016CE">
              <w:rPr>
                <w:rFonts w:ascii="Arial" w:eastAsia="Times New Roman" w:hAnsi="Arial" w:cs="Arial"/>
              </w:rPr>
              <w:t xml:space="preserve">Add 250 mL of 0.10 M </w:t>
            </w:r>
            <w:proofErr w:type="spellStart"/>
            <w:r w:rsidRPr="006016CE">
              <w:rPr>
                <w:rFonts w:ascii="Arial" w:eastAsia="Times New Roman" w:hAnsi="Arial" w:cs="Arial"/>
              </w:rPr>
              <w:t>HCl</w:t>
            </w:r>
            <w:proofErr w:type="spellEnd"/>
            <w:r w:rsidRPr="006016CE">
              <w:rPr>
                <w:rFonts w:ascii="Arial" w:eastAsia="Times New Roman" w:hAnsi="Arial" w:cs="Arial"/>
              </w:rPr>
              <w:t xml:space="preserve"> to 250mL of distilled water.</w:t>
            </w:r>
          </w:p>
          <w:p w:rsidR="00C15F36" w:rsidRPr="00F81FDE" w:rsidRDefault="00C15F36" w:rsidP="003A5E03">
            <w:pPr>
              <w:pStyle w:val="ListParagraph"/>
              <w:autoSpaceDE w:val="0"/>
              <w:autoSpaceDN w:val="0"/>
              <w:adjustRightInd w:val="0"/>
              <w:ind w:left="360"/>
              <w:rPr>
                <w:rFonts w:ascii="Arial" w:eastAsia="Times New Roman" w:hAnsi="Arial" w:cs="Arial"/>
              </w:rPr>
            </w:pPr>
          </w:p>
        </w:tc>
      </w:tr>
      <w:tr w:rsidR="00C15F36" w:rsidRPr="00F81FDE" w:rsidTr="003A5E03">
        <w:tc>
          <w:tcPr>
            <w:tcW w:w="817" w:type="pct"/>
          </w:tcPr>
          <w:p w:rsidR="00C15F36" w:rsidRPr="00F528B8" w:rsidRDefault="003A5E03" w:rsidP="00026A9F">
            <w:pPr>
              <w:spacing w:before="120" w:after="120"/>
              <w:rPr>
                <w:rFonts w:ascii="Arial" w:eastAsia="Times New Roman" w:hAnsi="Arial" w:cs="Arial"/>
                <w:b/>
              </w:rPr>
            </w:pPr>
            <w:r>
              <w:rPr>
                <w:rFonts w:ascii="Arial" w:eastAsia="Times New Roman" w:hAnsi="Arial" w:cs="Arial"/>
                <w:b/>
              </w:rPr>
              <w:lastRenderedPageBreak/>
              <w:t xml:space="preserve">Activities </w:t>
            </w:r>
          </w:p>
        </w:tc>
        <w:tc>
          <w:tcPr>
            <w:tcW w:w="4183" w:type="pct"/>
          </w:tcPr>
          <w:p w:rsidR="003A5E03" w:rsidRDefault="003A5E03" w:rsidP="003A5E03">
            <w:pPr>
              <w:rPr>
                <w:rFonts w:ascii="Arial" w:hAnsi="Arial" w:cs="Arial"/>
              </w:rPr>
            </w:pPr>
            <w:r>
              <w:rPr>
                <w:rFonts w:ascii="Arial" w:hAnsi="Arial" w:cs="Arial"/>
              </w:rPr>
              <w:t>Have students discuss briefly what the lab activity will be about. Call on students to explain each step outlined on the pre-lab activity.</w:t>
            </w:r>
          </w:p>
          <w:p w:rsidR="003A5E03" w:rsidRDefault="003A5E03" w:rsidP="003A5E03">
            <w:pPr>
              <w:rPr>
                <w:rFonts w:ascii="Arial" w:hAnsi="Arial" w:cs="Arial"/>
              </w:rPr>
            </w:pPr>
          </w:p>
          <w:p w:rsidR="003A5E03" w:rsidRDefault="003A5E03" w:rsidP="003A5E03">
            <w:pPr>
              <w:rPr>
                <w:rFonts w:ascii="Arial" w:hAnsi="Arial" w:cs="Arial"/>
              </w:rPr>
            </w:pPr>
            <w:r w:rsidRPr="00DF2CA9">
              <w:rPr>
                <w:rFonts w:ascii="Arial" w:hAnsi="Arial" w:cs="Arial"/>
              </w:rPr>
              <w:t>Distribute</w:t>
            </w:r>
            <w:r>
              <w:rPr>
                <w:rFonts w:ascii="Arial" w:hAnsi="Arial" w:cs="Arial"/>
              </w:rPr>
              <w:t xml:space="preserve"> the lab flow diagram to students.</w:t>
            </w:r>
          </w:p>
          <w:p w:rsidR="003A5E03" w:rsidRDefault="003A5E03" w:rsidP="003A5E03">
            <w:pPr>
              <w:rPr>
                <w:rFonts w:ascii="Arial" w:hAnsi="Arial" w:cs="Arial"/>
              </w:rPr>
            </w:pPr>
          </w:p>
          <w:p w:rsidR="003A5E03" w:rsidRDefault="003A5E03" w:rsidP="003A5E03">
            <w:pPr>
              <w:rPr>
                <w:rFonts w:ascii="Arial" w:hAnsi="Arial" w:cs="Arial"/>
              </w:rPr>
            </w:pPr>
            <w:r>
              <w:rPr>
                <w:rFonts w:ascii="Arial" w:hAnsi="Arial" w:cs="Arial"/>
              </w:rPr>
              <w:t>Place students in groups of 2-3 and instruct them to gather their materials and PPE.</w:t>
            </w:r>
          </w:p>
          <w:p w:rsidR="003A5E03" w:rsidRDefault="003A5E03" w:rsidP="003A5E03">
            <w:pPr>
              <w:rPr>
                <w:rFonts w:ascii="Arial" w:hAnsi="Arial" w:cs="Arial"/>
              </w:rPr>
            </w:pPr>
          </w:p>
          <w:p w:rsidR="003A5E03" w:rsidRDefault="003A5E03" w:rsidP="003A5E03">
            <w:pPr>
              <w:rPr>
                <w:rFonts w:ascii="Arial" w:hAnsi="Arial" w:cs="Arial"/>
              </w:rPr>
            </w:pPr>
            <w:r>
              <w:rPr>
                <w:rFonts w:ascii="Arial" w:hAnsi="Arial" w:cs="Arial"/>
              </w:rPr>
              <w:t>Once each group has its materials, the students may begin to work.</w:t>
            </w:r>
          </w:p>
          <w:p w:rsidR="003A5E03" w:rsidRDefault="003A5E03" w:rsidP="003A5E03">
            <w:pPr>
              <w:rPr>
                <w:rFonts w:ascii="Arial" w:hAnsi="Arial" w:cs="Arial"/>
              </w:rPr>
            </w:pPr>
          </w:p>
          <w:p w:rsidR="003A5E03" w:rsidRDefault="003A5E03" w:rsidP="003A5E03">
            <w:pPr>
              <w:rPr>
                <w:rFonts w:ascii="Arial" w:hAnsi="Arial" w:cs="Arial"/>
              </w:rPr>
            </w:pPr>
            <w:r>
              <w:rPr>
                <w:rFonts w:ascii="Arial" w:hAnsi="Arial" w:cs="Arial"/>
              </w:rPr>
              <w:t xml:space="preserve">Monitor the classroom to ensure that students are using appropriate techniques. </w:t>
            </w:r>
          </w:p>
          <w:p w:rsidR="003A5E03" w:rsidRDefault="003A5E03" w:rsidP="003A5E03">
            <w:pPr>
              <w:rPr>
                <w:rFonts w:ascii="Arial" w:hAnsi="Arial" w:cs="Arial"/>
              </w:rPr>
            </w:pPr>
          </w:p>
          <w:p w:rsidR="003A5E03" w:rsidRDefault="003A5E03" w:rsidP="003A5E03">
            <w:pPr>
              <w:rPr>
                <w:rFonts w:ascii="Arial" w:hAnsi="Arial" w:cs="Arial"/>
              </w:rPr>
            </w:pPr>
            <w:r>
              <w:rPr>
                <w:rFonts w:ascii="Arial" w:hAnsi="Arial" w:cs="Arial"/>
              </w:rPr>
              <w:t xml:space="preserve">After students have completed </w:t>
            </w:r>
            <w:r w:rsidR="005A7143">
              <w:rPr>
                <w:rFonts w:ascii="Arial" w:hAnsi="Arial" w:cs="Arial"/>
              </w:rPr>
              <w:t>their first trial</w:t>
            </w:r>
            <w:r>
              <w:rPr>
                <w:rFonts w:ascii="Arial" w:hAnsi="Arial" w:cs="Arial"/>
              </w:rPr>
              <w:t xml:space="preserve"> of the activity, they will need to have their work approved before they can continue </w:t>
            </w:r>
            <w:r w:rsidR="005A7143">
              <w:rPr>
                <w:rFonts w:ascii="Arial" w:hAnsi="Arial" w:cs="Arial"/>
              </w:rPr>
              <w:t>collecting data for the second, third and fo</w:t>
            </w:r>
            <w:r w:rsidR="00FE1A4C">
              <w:rPr>
                <w:rFonts w:ascii="Arial" w:hAnsi="Arial" w:cs="Arial"/>
              </w:rPr>
              <w:t>u</w:t>
            </w:r>
            <w:r w:rsidR="005A7143">
              <w:rPr>
                <w:rFonts w:ascii="Arial" w:hAnsi="Arial" w:cs="Arial"/>
              </w:rPr>
              <w:t>rth trials.</w:t>
            </w:r>
          </w:p>
          <w:p w:rsidR="003A5E03" w:rsidRDefault="003A5E03" w:rsidP="003A5E03">
            <w:pPr>
              <w:rPr>
                <w:rFonts w:ascii="Arial" w:hAnsi="Arial" w:cs="Arial"/>
              </w:rPr>
            </w:pPr>
          </w:p>
          <w:p w:rsidR="00C15F36" w:rsidRPr="003A5E03" w:rsidRDefault="003A5E03" w:rsidP="003A5E03">
            <w:r>
              <w:rPr>
                <w:rFonts w:ascii="Arial" w:hAnsi="Arial" w:cs="Arial"/>
              </w:rPr>
              <w:t xml:space="preserve">Once all lab work is complete, have students clean up their lab area and return to their seats to work on the analysis questions individually. </w:t>
            </w:r>
          </w:p>
        </w:tc>
      </w:tr>
      <w:tr w:rsidR="00C15F36" w:rsidRPr="00F81FDE" w:rsidTr="003A5E03">
        <w:tc>
          <w:tcPr>
            <w:tcW w:w="817" w:type="pct"/>
          </w:tcPr>
          <w:p w:rsidR="00C15F36" w:rsidRPr="00F528B8" w:rsidRDefault="003A5E03" w:rsidP="00026A9F">
            <w:pPr>
              <w:spacing w:before="120" w:after="120"/>
              <w:rPr>
                <w:rFonts w:ascii="Arial" w:eastAsia="Times New Roman" w:hAnsi="Arial" w:cs="Arial"/>
                <w:b/>
              </w:rPr>
            </w:pPr>
            <w:r>
              <w:rPr>
                <w:rFonts w:ascii="Arial" w:eastAsia="Times New Roman" w:hAnsi="Arial" w:cs="Arial"/>
                <w:b/>
              </w:rPr>
              <w:t xml:space="preserve">Assessment </w:t>
            </w:r>
          </w:p>
        </w:tc>
        <w:tc>
          <w:tcPr>
            <w:tcW w:w="4183" w:type="pct"/>
          </w:tcPr>
          <w:p w:rsidR="00C15F36" w:rsidRPr="00F81FDE" w:rsidRDefault="003A5E03" w:rsidP="00026A9F">
            <w:pPr>
              <w:rPr>
                <w:rFonts w:ascii="Arial" w:eastAsia="Times New Roman" w:hAnsi="Arial" w:cs="Arial"/>
              </w:rPr>
            </w:pPr>
            <w:r>
              <w:rPr>
                <w:rFonts w:ascii="Arial" w:eastAsia="Times New Roman" w:hAnsi="Arial" w:cs="Arial"/>
              </w:rPr>
              <w:t>Student lab work will be graded using the laboratory activities rubric.</w:t>
            </w:r>
          </w:p>
        </w:tc>
      </w:tr>
      <w:tr w:rsidR="00C15F36" w:rsidRPr="00F81FDE" w:rsidTr="003A5E03">
        <w:tc>
          <w:tcPr>
            <w:tcW w:w="817" w:type="pct"/>
          </w:tcPr>
          <w:p w:rsidR="00C15F36" w:rsidRPr="00F528B8" w:rsidRDefault="00C15F36" w:rsidP="00026A9F">
            <w:pPr>
              <w:spacing w:before="120" w:after="120"/>
              <w:rPr>
                <w:rFonts w:ascii="Arial" w:eastAsia="Times New Roman" w:hAnsi="Arial" w:cs="Arial"/>
                <w:b/>
              </w:rPr>
            </w:pPr>
            <w:r w:rsidRPr="00F528B8">
              <w:rPr>
                <w:rFonts w:ascii="Arial" w:eastAsia="Times New Roman" w:hAnsi="Arial" w:cs="Arial"/>
                <w:b/>
              </w:rPr>
              <w:t>Critical Vocabulary (Required)</w:t>
            </w:r>
          </w:p>
        </w:tc>
        <w:tc>
          <w:tcPr>
            <w:tcW w:w="4183" w:type="pct"/>
          </w:tcPr>
          <w:p w:rsidR="00C15F36" w:rsidRDefault="003A5E03" w:rsidP="00026A9F">
            <w:pPr>
              <w:rPr>
                <w:rFonts w:ascii="Arial" w:eastAsia="Times New Roman" w:hAnsi="Arial" w:cs="Arial"/>
              </w:rPr>
            </w:pPr>
            <w:r>
              <w:rPr>
                <w:rFonts w:ascii="Arial" w:eastAsia="Times New Roman" w:hAnsi="Arial" w:cs="Arial"/>
              </w:rPr>
              <w:t xml:space="preserve">Buffer: a combination of a weak acid and its conjugate base that resists changes in </w:t>
            </w:r>
            <w:proofErr w:type="spellStart"/>
            <w:r>
              <w:rPr>
                <w:rFonts w:ascii="Arial" w:eastAsia="Times New Roman" w:hAnsi="Arial" w:cs="Arial"/>
              </w:rPr>
              <w:t>pH.</w:t>
            </w:r>
            <w:proofErr w:type="spellEnd"/>
          </w:p>
          <w:p w:rsidR="003A5E03" w:rsidRDefault="003A5E03" w:rsidP="00026A9F">
            <w:pPr>
              <w:rPr>
                <w:rFonts w:ascii="Arial" w:eastAsia="Times New Roman" w:hAnsi="Arial" w:cs="Arial"/>
              </w:rPr>
            </w:pPr>
          </w:p>
          <w:p w:rsidR="003A5E03" w:rsidRPr="00F81FDE" w:rsidRDefault="003A5E03" w:rsidP="00026A9F">
            <w:pPr>
              <w:rPr>
                <w:rFonts w:ascii="Arial" w:eastAsia="Times New Roman" w:hAnsi="Arial" w:cs="Arial"/>
              </w:rPr>
            </w:pPr>
            <w:r>
              <w:rPr>
                <w:rFonts w:ascii="Arial" w:eastAsia="Times New Roman" w:hAnsi="Arial" w:cs="Arial"/>
              </w:rPr>
              <w:t>Absorbance: a measure of how light of a specific wavelength is absorbed by a colorimetric indicator.</w:t>
            </w:r>
          </w:p>
        </w:tc>
      </w:tr>
    </w:tbl>
    <w:p w:rsidR="00C52F24" w:rsidRDefault="00C52F24">
      <w:r>
        <w:br w:type="page"/>
      </w:r>
    </w:p>
    <w:tbl>
      <w:tblPr>
        <w:tblStyle w:val="TableGrid"/>
        <w:tblW w:w="0" w:type="auto"/>
        <w:tblLook w:val="04A0" w:firstRow="1" w:lastRow="0" w:firstColumn="1" w:lastColumn="0" w:noHBand="0" w:noVBand="1"/>
      </w:tblPr>
      <w:tblGrid>
        <w:gridCol w:w="1610"/>
        <w:gridCol w:w="7740"/>
      </w:tblGrid>
      <w:tr w:rsidR="00C52F24" w:rsidTr="00287FBA">
        <w:tc>
          <w:tcPr>
            <w:tcW w:w="9350" w:type="dxa"/>
            <w:gridSpan w:val="2"/>
          </w:tcPr>
          <w:p w:rsidR="00C52F24" w:rsidRDefault="00C52F24" w:rsidP="00287FBA">
            <w:pPr>
              <w:pStyle w:val="Title"/>
            </w:pPr>
            <w:proofErr w:type="spellStart"/>
            <w:r>
              <w:lastRenderedPageBreak/>
              <w:t>PreLab</w:t>
            </w:r>
            <w:proofErr w:type="spellEnd"/>
            <w:r>
              <w:t>: Absorbance Curves</w:t>
            </w:r>
          </w:p>
        </w:tc>
      </w:tr>
      <w:tr w:rsidR="00C52F24" w:rsidTr="00287FBA">
        <w:tc>
          <w:tcPr>
            <w:tcW w:w="1610" w:type="dxa"/>
          </w:tcPr>
          <w:p w:rsidR="00C52F24" w:rsidRDefault="00C52F24" w:rsidP="00287FBA">
            <w:r>
              <w:t>Introduction:</w:t>
            </w:r>
          </w:p>
        </w:tc>
        <w:tc>
          <w:tcPr>
            <w:tcW w:w="7740" w:type="dxa"/>
          </w:tcPr>
          <w:p w:rsidR="00C52F24" w:rsidRDefault="00C52F24" w:rsidP="00287FBA">
            <w:r>
              <w:t>Colorimetric indicators are used not only for qualitative, but also quantitative chemistry. By analyzing the amount of light that passes through a sample at certain wavelengths, the concentration of the acid and base versions of the indicator can be measured directly.</w:t>
            </w:r>
          </w:p>
        </w:tc>
      </w:tr>
      <w:tr w:rsidR="00C52F24" w:rsidTr="00287FBA">
        <w:tc>
          <w:tcPr>
            <w:tcW w:w="1610" w:type="dxa"/>
          </w:tcPr>
          <w:p w:rsidR="00C52F24" w:rsidRDefault="00C52F24" w:rsidP="00287FBA">
            <w:r>
              <w:t>Mechanics:</w:t>
            </w:r>
          </w:p>
        </w:tc>
        <w:tc>
          <w:tcPr>
            <w:tcW w:w="7740" w:type="dxa"/>
          </w:tcPr>
          <w:p w:rsidR="00C52F24" w:rsidRDefault="00C52F24" w:rsidP="00287FBA">
            <w:r>
              <w:t>The Spectrophotometer:</w:t>
            </w:r>
          </w:p>
          <w:p w:rsidR="00C52F24" w:rsidRDefault="00C52F24" w:rsidP="00287FBA">
            <w:pPr>
              <w:ind w:left="720"/>
            </w:pPr>
            <w:r>
              <w:t xml:space="preserve">A Spectrophotometer sends light of a very specific wavelength at a sample and measures that amount of light that is transmitted through the sample as well as the amount that is absorbed. By measuring these two values, a Beer’s Law plot can be made to relate the absorbance to the concentration of hydronium ions and therefore the </w:t>
            </w:r>
            <w:proofErr w:type="spellStart"/>
            <w:r>
              <w:t>pH.</w:t>
            </w:r>
            <w:proofErr w:type="spellEnd"/>
          </w:p>
          <w:p w:rsidR="00C52F24" w:rsidRDefault="00C52F24" w:rsidP="00287FBA"/>
          <w:p w:rsidR="00C52F24" w:rsidRDefault="00C52F24" w:rsidP="00287FBA">
            <w:r>
              <w:t>Beer’s Law</w:t>
            </w:r>
          </w:p>
          <w:p w:rsidR="00C52F24" w:rsidRDefault="00C52F24" w:rsidP="00287FBA">
            <w:pPr>
              <w:ind w:left="720"/>
            </w:pPr>
            <w:r>
              <w:t xml:space="preserve">a = </w:t>
            </w:r>
            <w:proofErr w:type="spellStart"/>
            <w:r>
              <w:t>εbc</w:t>
            </w:r>
            <w:proofErr w:type="spellEnd"/>
          </w:p>
          <w:p w:rsidR="00C52F24" w:rsidRDefault="00C52F24" w:rsidP="00287FBA">
            <w:pPr>
              <w:ind w:left="720"/>
            </w:pPr>
            <w:r>
              <w:t>Where a = absorbance, ε = molar absorptivity constant, b = path length of the sample and c = concentration.</w:t>
            </w:r>
          </w:p>
          <w:p w:rsidR="00C52F24" w:rsidRDefault="00C52F24" w:rsidP="00287FBA">
            <w:pPr>
              <w:ind w:left="720"/>
            </w:pPr>
          </w:p>
          <w:p w:rsidR="00C52F24" w:rsidRPr="00A32D19" w:rsidRDefault="00C52F24" w:rsidP="00287FBA">
            <w:pPr>
              <w:ind w:left="720"/>
            </w:pPr>
            <w:r>
              <w:t>The ε and the b will remain constant throughout the experiment, so put more simply, beers law is a = kc where k is a constant. By determining this constant, we can calculate the relationship between absorbance and concentration.</w:t>
            </w:r>
          </w:p>
          <w:p w:rsidR="00C52F24" w:rsidRPr="00223009" w:rsidRDefault="00C52F24" w:rsidP="00287FBA">
            <w:pPr>
              <w:ind w:left="720"/>
              <w:rPr>
                <w:vertAlign w:val="subscript"/>
              </w:rPr>
            </w:pPr>
          </w:p>
        </w:tc>
      </w:tr>
      <w:tr w:rsidR="00C52F24" w:rsidTr="00287FBA">
        <w:tc>
          <w:tcPr>
            <w:tcW w:w="1610" w:type="dxa"/>
          </w:tcPr>
          <w:p w:rsidR="00C52F24" w:rsidRDefault="00C52F24" w:rsidP="00287FBA">
            <w:r>
              <w:t>Outline of the Lab:</w:t>
            </w:r>
          </w:p>
        </w:tc>
        <w:tc>
          <w:tcPr>
            <w:tcW w:w="7740" w:type="dxa"/>
          </w:tcPr>
          <w:p w:rsidR="00C52F24" w:rsidRDefault="00C52F24" w:rsidP="00287FBA">
            <w:r>
              <w:t>During the course of this lab, you will be mixing various concentrations of hydrochloric acid with the buffer. You will run three different absorbance curves, each with seven samples.</w:t>
            </w:r>
          </w:p>
          <w:p w:rsidR="00C52F24" w:rsidRDefault="00C52F24" w:rsidP="00287FBA"/>
          <w:p w:rsidR="00C52F24" w:rsidRDefault="00C52F24" w:rsidP="00287FBA">
            <w:r>
              <w:t>Curve 1:</w:t>
            </w:r>
          </w:p>
          <w:p w:rsidR="00C52F24" w:rsidRDefault="00C52F24" w:rsidP="00287FBA">
            <w:pPr>
              <w:ind w:left="720"/>
            </w:pPr>
            <w:r>
              <w:t>Sample 1: mix a solution using 2.5 mL of buffer and 2.5 mL of distilled water.</w:t>
            </w:r>
          </w:p>
          <w:p w:rsidR="00C52F24" w:rsidRDefault="00C52F24" w:rsidP="00287FBA">
            <w:pPr>
              <w:ind w:left="720"/>
            </w:pPr>
            <w:r>
              <w:t>Sample 2: mix a solution of 2.5 mL of buffer with 2.4 mL of distilled water and 0.1 mL of acid.</w:t>
            </w:r>
          </w:p>
          <w:p w:rsidR="00C52F24" w:rsidRDefault="00C52F24" w:rsidP="00287FBA">
            <w:pPr>
              <w:ind w:left="720"/>
            </w:pPr>
            <w:r>
              <w:t>Sample 3: mix a solution of 2.5 mL of buffer with 2.3 mL of distilled water and 0.2 mL of acid.</w:t>
            </w:r>
          </w:p>
          <w:p w:rsidR="00C52F24" w:rsidRDefault="00C52F24" w:rsidP="00287FBA">
            <w:pPr>
              <w:ind w:left="720"/>
            </w:pPr>
            <w:r>
              <w:t>Sample 4: mix a solution of 2.5 mL of buffer with 2.2 mL of distilled water and 0.3 mL of acid.</w:t>
            </w:r>
          </w:p>
          <w:p w:rsidR="00C52F24" w:rsidRDefault="00C52F24" w:rsidP="00287FBA">
            <w:pPr>
              <w:ind w:left="720"/>
            </w:pPr>
            <w:r>
              <w:t>Sample 5: mix a solution of 2.5 mL of buffer with 2.1 mL of distilled water and 0.4 mL of acid.</w:t>
            </w:r>
          </w:p>
          <w:p w:rsidR="00C52F24" w:rsidRDefault="00C52F24" w:rsidP="00287FBA">
            <w:pPr>
              <w:ind w:left="720"/>
            </w:pPr>
            <w:r>
              <w:t>Sample 6: mix a solution of 2.5 mL of buffer with 2.0 mL of distilled water and 0.5 mL of acid.</w:t>
            </w:r>
          </w:p>
          <w:p w:rsidR="00C52F24" w:rsidRDefault="00C52F24" w:rsidP="00287FBA">
            <w:pPr>
              <w:ind w:left="720"/>
            </w:pPr>
            <w:r>
              <w:t>Sample 7: mix a solution of 2.5 mL of buffer with 1.9 mL of distilled water and 0.6 mL of acid.</w:t>
            </w:r>
          </w:p>
          <w:p w:rsidR="00C52F24" w:rsidRDefault="00C52F24" w:rsidP="00287FBA">
            <w:pPr>
              <w:ind w:left="720"/>
            </w:pPr>
          </w:p>
          <w:p w:rsidR="00C52F24" w:rsidRDefault="00C52F24" w:rsidP="00287FBA">
            <w:pPr>
              <w:ind w:left="720"/>
            </w:pPr>
          </w:p>
          <w:p w:rsidR="00C52F24" w:rsidRDefault="00C52F24" w:rsidP="00287FBA">
            <w:r>
              <w:t>Curve 2:</w:t>
            </w:r>
          </w:p>
          <w:p w:rsidR="00C52F24" w:rsidRDefault="00C52F24" w:rsidP="00287FBA">
            <w:pPr>
              <w:ind w:left="720"/>
            </w:pPr>
            <w:r>
              <w:t>Sample 1: mix a solution using 2.5 mL of buffer and 2.5 mL of distilled water.</w:t>
            </w:r>
          </w:p>
          <w:p w:rsidR="00C52F24" w:rsidRDefault="00C52F24" w:rsidP="00287FBA">
            <w:pPr>
              <w:ind w:left="720"/>
            </w:pPr>
            <w:r>
              <w:t>Sample 2: mix a solution of 2.5 mL of buffer with 2.3 mL of distilled water and 0.2 mL of acid.</w:t>
            </w:r>
          </w:p>
          <w:p w:rsidR="00C52F24" w:rsidRDefault="00C52F24" w:rsidP="00287FBA">
            <w:pPr>
              <w:ind w:left="720"/>
            </w:pPr>
            <w:r>
              <w:t>Sample 3: mix a solution of 2.5 mL of buffer with 2.1 mL of distilled water and 0.4 mL of acid.</w:t>
            </w:r>
          </w:p>
          <w:p w:rsidR="00C52F24" w:rsidRDefault="00C52F24" w:rsidP="00287FBA">
            <w:pPr>
              <w:ind w:left="720"/>
            </w:pPr>
            <w:r>
              <w:t>Sample 4: mix a solution of 2.5 mL of buffer with 1.9 mL of distilled water and 0.6 mL of acid.</w:t>
            </w:r>
          </w:p>
          <w:p w:rsidR="00C52F24" w:rsidRDefault="00C52F24" w:rsidP="00287FBA">
            <w:pPr>
              <w:ind w:left="720"/>
            </w:pPr>
            <w:r>
              <w:t>Sample 5: mix a solution of 2.5 mL of buffer with 1.7 mL of distilled water and 0.8 mL of acid.</w:t>
            </w:r>
          </w:p>
          <w:p w:rsidR="00C52F24" w:rsidRDefault="00C52F24" w:rsidP="00287FBA">
            <w:pPr>
              <w:ind w:left="720"/>
            </w:pPr>
            <w:r>
              <w:lastRenderedPageBreak/>
              <w:t>Sample 6: mix a solution of 2.5 mL of buffer with 1.5 mL of distilled water and 1.0 mL of acid.</w:t>
            </w:r>
          </w:p>
          <w:p w:rsidR="00C52F24" w:rsidRDefault="00C52F24" w:rsidP="00287FBA">
            <w:pPr>
              <w:ind w:left="720"/>
            </w:pPr>
            <w:r>
              <w:t>Sample 7: mix a solution of 2.5 mL of buffer with 1.3 mL of distilled water and 1.2 mL of acid.</w:t>
            </w:r>
          </w:p>
          <w:p w:rsidR="00C52F24" w:rsidRDefault="00C52F24" w:rsidP="00287FBA">
            <w:pPr>
              <w:ind w:left="720"/>
            </w:pPr>
          </w:p>
          <w:p w:rsidR="00C52F24" w:rsidRDefault="00C52F24" w:rsidP="00287FBA">
            <w:pPr>
              <w:ind w:left="720"/>
            </w:pPr>
          </w:p>
          <w:p w:rsidR="00C52F24" w:rsidRDefault="00C52F24" w:rsidP="00287FBA">
            <w:r>
              <w:t>Curve 3:</w:t>
            </w:r>
          </w:p>
          <w:p w:rsidR="00C52F24" w:rsidRDefault="00C52F24" w:rsidP="00287FBA">
            <w:pPr>
              <w:ind w:left="720"/>
            </w:pPr>
            <w:r>
              <w:t>Sample 1: mix a solution using 2.5 mL of buffer and 2.5 mL of distilled water.</w:t>
            </w:r>
          </w:p>
          <w:p w:rsidR="00C52F24" w:rsidRDefault="00C52F24" w:rsidP="00287FBA">
            <w:pPr>
              <w:ind w:left="720"/>
            </w:pPr>
            <w:r>
              <w:t>Sample 2: mix a solution of 2.5 mL of buffer with 2.2 mL of distilled water and 0.3 mL of acid.</w:t>
            </w:r>
          </w:p>
          <w:p w:rsidR="00C52F24" w:rsidRDefault="00C52F24" w:rsidP="00287FBA">
            <w:pPr>
              <w:ind w:left="720"/>
            </w:pPr>
            <w:r>
              <w:t>Sample 3: mix a solution of 2.5 mL of buffer with 1.9 mL of distilled water and 0.6 mL of acid.</w:t>
            </w:r>
          </w:p>
          <w:p w:rsidR="00C52F24" w:rsidRDefault="00C52F24" w:rsidP="00287FBA">
            <w:pPr>
              <w:ind w:left="720"/>
            </w:pPr>
            <w:r>
              <w:t>Sample 4: mix a solution of 2.5 mL of buffer with 1.6 mL of distilled water and 0.9 mL of acid.</w:t>
            </w:r>
          </w:p>
          <w:p w:rsidR="00C52F24" w:rsidRDefault="00C52F24" w:rsidP="00287FBA">
            <w:pPr>
              <w:ind w:left="720"/>
            </w:pPr>
            <w:r>
              <w:t>Sample 5: mix a solution of 2.5 mL of buffer with 1.3 mL of distilled water and 1.2 mL of acid.</w:t>
            </w:r>
          </w:p>
          <w:p w:rsidR="00C52F24" w:rsidRDefault="00C52F24" w:rsidP="00287FBA">
            <w:pPr>
              <w:ind w:left="720"/>
            </w:pPr>
            <w:r>
              <w:t>Sample 6: mix a solution of 2.5 mL of buffer with 1.0 mL of distilled water and 1.5 mL of acid.</w:t>
            </w:r>
          </w:p>
          <w:p w:rsidR="00C52F24" w:rsidRDefault="00C52F24" w:rsidP="00287FBA">
            <w:pPr>
              <w:ind w:left="720"/>
            </w:pPr>
            <w:r>
              <w:t>Sample 7: mix a solution of 2.5 mL of buffer with 0.7 mL of distilled water and 1.8 mL of acid.</w:t>
            </w:r>
          </w:p>
          <w:p w:rsidR="00C52F24" w:rsidRDefault="00C52F24" w:rsidP="00287FBA">
            <w:pPr>
              <w:ind w:left="720"/>
            </w:pPr>
          </w:p>
          <w:p w:rsidR="00C52F24" w:rsidRPr="00D21403" w:rsidRDefault="00C52F24" w:rsidP="00287FBA">
            <w:pPr>
              <w:ind w:left="720"/>
            </w:pPr>
          </w:p>
        </w:tc>
      </w:tr>
      <w:tr w:rsidR="00C52F24" w:rsidTr="00287FBA">
        <w:tc>
          <w:tcPr>
            <w:tcW w:w="1610" w:type="dxa"/>
          </w:tcPr>
          <w:p w:rsidR="00C52F24" w:rsidRDefault="00C52F24" w:rsidP="00287FBA">
            <w:r>
              <w:lastRenderedPageBreak/>
              <w:t>Safety Considerations:</w:t>
            </w:r>
          </w:p>
        </w:tc>
        <w:tc>
          <w:tcPr>
            <w:tcW w:w="7740" w:type="dxa"/>
          </w:tcPr>
          <w:p w:rsidR="00C52F24" w:rsidRDefault="00C52F24" w:rsidP="00287FBA">
            <w:r>
              <w:t>Hydrochloric Acid</w:t>
            </w:r>
          </w:p>
          <w:p w:rsidR="00C52F24" w:rsidRPr="00223009" w:rsidRDefault="00C52F24" w:rsidP="00287FBA">
            <w:pPr>
              <w:ind w:left="720"/>
              <w:rPr>
                <w:sz w:val="24"/>
              </w:rPr>
            </w:pPr>
            <w:r>
              <w:t>We are working with a strong acid. While the concentration is not very high, you should still be cautious. Any spills need to be sprinkled with baking soda.</w:t>
            </w:r>
          </w:p>
        </w:tc>
      </w:tr>
    </w:tbl>
    <w:p w:rsidR="00C52F24" w:rsidRDefault="00C52F24" w:rsidP="00C52F24">
      <w:r>
        <w:br w:type="page"/>
      </w:r>
    </w:p>
    <w:tbl>
      <w:tblPr>
        <w:tblStyle w:val="TableGrid"/>
        <w:tblW w:w="0" w:type="auto"/>
        <w:tblLook w:val="04A0" w:firstRow="1" w:lastRow="0" w:firstColumn="1" w:lastColumn="0" w:noHBand="0" w:noVBand="1"/>
      </w:tblPr>
      <w:tblGrid>
        <w:gridCol w:w="1525"/>
        <w:gridCol w:w="7825"/>
      </w:tblGrid>
      <w:tr w:rsidR="00C52F24" w:rsidTr="00287FBA">
        <w:tc>
          <w:tcPr>
            <w:tcW w:w="9350" w:type="dxa"/>
            <w:gridSpan w:val="2"/>
          </w:tcPr>
          <w:p w:rsidR="00C52F24" w:rsidRDefault="00C52F24" w:rsidP="00287FBA">
            <w:pPr>
              <w:pStyle w:val="Title"/>
            </w:pPr>
            <w:r>
              <w:lastRenderedPageBreak/>
              <w:t>Lab Flow Diagram: Absorbance Curves</w:t>
            </w:r>
          </w:p>
        </w:tc>
      </w:tr>
      <w:tr w:rsidR="00C52F24" w:rsidTr="00287FBA">
        <w:tc>
          <w:tcPr>
            <w:tcW w:w="1525" w:type="dxa"/>
          </w:tcPr>
          <w:p w:rsidR="00C52F24" w:rsidRDefault="00C52F24" w:rsidP="00287FBA">
            <w:r>
              <w:t>Introduction:</w:t>
            </w:r>
          </w:p>
        </w:tc>
        <w:tc>
          <w:tcPr>
            <w:tcW w:w="7825" w:type="dxa"/>
          </w:tcPr>
          <w:p w:rsidR="00C52F24" w:rsidRDefault="00C52F24" w:rsidP="00287FBA">
            <w:r w:rsidRPr="00153678">
              <w:t>Colorimetric indicators are used not only for qualitative, but also quantitative chemistry. By analyzing the amount of light that passes through a sample at certain wavelengths, the concentration of the acid and base versions of the indicator can be measured directly.</w:t>
            </w:r>
          </w:p>
          <w:p w:rsidR="00C52F24" w:rsidRPr="00153678" w:rsidRDefault="00C52F24" w:rsidP="00287FBA"/>
        </w:tc>
      </w:tr>
      <w:tr w:rsidR="00C52F24" w:rsidTr="00287FBA">
        <w:tc>
          <w:tcPr>
            <w:tcW w:w="1525" w:type="dxa"/>
          </w:tcPr>
          <w:p w:rsidR="00C52F24" w:rsidRDefault="00C52F24" w:rsidP="00287FBA">
            <w:r>
              <w:t>Materials:</w:t>
            </w:r>
          </w:p>
        </w:tc>
        <w:tc>
          <w:tcPr>
            <w:tcW w:w="7825" w:type="dxa"/>
          </w:tcPr>
          <w:p w:rsidR="00C52F24" w:rsidRPr="00153678" w:rsidRDefault="00C52F24" w:rsidP="00287FBA">
            <w:pPr>
              <w:rPr>
                <w:rFonts w:eastAsia="Times New Roman" w:cs="Arial"/>
              </w:rPr>
            </w:pPr>
            <w:r w:rsidRPr="00153678">
              <w:rPr>
                <w:rFonts w:eastAsia="Times New Roman" w:cs="Arial"/>
              </w:rPr>
              <w:t xml:space="preserve">21 cuvettes </w:t>
            </w:r>
          </w:p>
          <w:p w:rsidR="00C52F24" w:rsidRPr="00153678" w:rsidRDefault="00C52F24" w:rsidP="00287FBA">
            <w:pPr>
              <w:rPr>
                <w:rFonts w:eastAsia="Times New Roman" w:cs="Arial"/>
              </w:rPr>
            </w:pPr>
            <w:r w:rsidRPr="00153678">
              <w:rPr>
                <w:rFonts w:eastAsia="Times New Roman" w:cs="Arial"/>
              </w:rPr>
              <w:t xml:space="preserve">4 50 mL beakers </w:t>
            </w:r>
          </w:p>
          <w:p w:rsidR="00C52F24" w:rsidRDefault="00C52F24" w:rsidP="00287FBA">
            <w:pPr>
              <w:rPr>
                <w:rFonts w:eastAsia="Times New Roman" w:cs="Arial"/>
              </w:rPr>
            </w:pPr>
            <w:r w:rsidRPr="00153678">
              <w:rPr>
                <w:rFonts w:eastAsia="Times New Roman" w:cs="Arial"/>
              </w:rPr>
              <w:t xml:space="preserve">4 graduated cylinders (5 mL capacity) </w:t>
            </w:r>
          </w:p>
          <w:p w:rsidR="00C52F24" w:rsidRPr="00153678" w:rsidRDefault="00C52F24" w:rsidP="00287FBA"/>
        </w:tc>
      </w:tr>
      <w:tr w:rsidR="00C52F24" w:rsidTr="00287FBA">
        <w:tc>
          <w:tcPr>
            <w:tcW w:w="1525" w:type="dxa"/>
          </w:tcPr>
          <w:p w:rsidR="00C52F24" w:rsidRDefault="00C52F24" w:rsidP="00287FBA">
            <w:r>
              <w:t>Curve 1:</w:t>
            </w:r>
          </w:p>
        </w:tc>
        <w:tc>
          <w:tcPr>
            <w:tcW w:w="7825" w:type="dxa"/>
          </w:tcPr>
          <w:p w:rsidR="00C52F24" w:rsidRDefault="00C52F24" w:rsidP="00287FBA">
            <w:r>
              <w:t>Obtain some distilled water, hydrochloric acid and buffer in three separate, labeled beakers.</w:t>
            </w:r>
          </w:p>
          <w:p w:rsidR="00C52F24" w:rsidRDefault="00C52F24" w:rsidP="00287FBA"/>
          <w:p w:rsidR="00C52F24" w:rsidRDefault="00C52F24" w:rsidP="00287FBA">
            <w:r>
              <w:t>For each sample, measure out the required volumes of the solutions into your remaining beaker using separate cylinders for each solution. Then measure out 1.0 mL of the mixture in your fourth cylinder and pour it into a cuvette.</w:t>
            </w:r>
          </w:p>
          <w:p w:rsidR="00C52F24" w:rsidRDefault="00C52F24" w:rsidP="00287FBA"/>
          <w:p w:rsidR="00C52F24" w:rsidRDefault="00C52F24" w:rsidP="00287FBA">
            <w:r>
              <w:t>Place cuvette in the spectrophotometer and record the absorbance.</w:t>
            </w:r>
          </w:p>
          <w:p w:rsidR="00C52F24" w:rsidRDefault="00C52F24" w:rsidP="00287FBA"/>
          <w:p w:rsidR="00C52F24" w:rsidRDefault="00C52F24" w:rsidP="00287FBA">
            <w:r>
              <w:t>Flush all solutions down the drain with excess water.</w:t>
            </w:r>
          </w:p>
          <w:p w:rsidR="00C52F24" w:rsidRDefault="00C52F24" w:rsidP="00287FBA">
            <w:pPr>
              <w:ind w:left="720"/>
            </w:pPr>
          </w:p>
          <w:p w:rsidR="00C52F24" w:rsidRDefault="00C52F24" w:rsidP="00287FBA">
            <w:pPr>
              <w:ind w:left="720"/>
            </w:pPr>
            <w:r>
              <w:t>Sample 1: mix a solution using 2.5 mL of buffer and 2.5 mL of distilled water.</w:t>
            </w:r>
          </w:p>
          <w:p w:rsidR="00C52F24" w:rsidRDefault="00C52F24" w:rsidP="00287FBA">
            <w:pPr>
              <w:ind w:left="720"/>
            </w:pPr>
            <w:r>
              <w:t>Sample 2: mix a solution of 2.5 mL of buffer with 2.4 mL of distilled water and 0.1 mL of acid.</w:t>
            </w:r>
          </w:p>
          <w:p w:rsidR="00C52F24" w:rsidRDefault="00C52F24" w:rsidP="00287FBA">
            <w:pPr>
              <w:ind w:left="720"/>
            </w:pPr>
            <w:r>
              <w:t>Sample 3: mix a solution of 2.5 mL of buffer with 2.3 mL of distilled water and 0.2 mL of acid.</w:t>
            </w:r>
          </w:p>
          <w:p w:rsidR="00C52F24" w:rsidRDefault="00C52F24" w:rsidP="00287FBA">
            <w:pPr>
              <w:ind w:left="720"/>
            </w:pPr>
            <w:r>
              <w:t>Sample 4: mix a solution of 2.5 mL of buffer with 2.2 mL of distilled water and 0.3 mL of acid.</w:t>
            </w:r>
          </w:p>
          <w:p w:rsidR="00C52F24" w:rsidRDefault="00C52F24" w:rsidP="00287FBA">
            <w:pPr>
              <w:ind w:left="720"/>
            </w:pPr>
            <w:r>
              <w:t>Sample 5: mix a solution of 2.5 mL of buffer with 2.1 mL of distilled water and 0.4 mL of acid.</w:t>
            </w:r>
          </w:p>
          <w:p w:rsidR="00C52F24" w:rsidRDefault="00C52F24" w:rsidP="00287FBA">
            <w:pPr>
              <w:ind w:left="720"/>
            </w:pPr>
            <w:r>
              <w:t>Sample 6: mix a solution of 2.5 mL of buffer with 2.0 mL of distilled water and 0.5 mL of acid.</w:t>
            </w:r>
          </w:p>
          <w:p w:rsidR="00C52F24" w:rsidRDefault="00C52F24" w:rsidP="00287FBA">
            <w:pPr>
              <w:ind w:left="720"/>
            </w:pPr>
            <w:r>
              <w:t>Sample 7: mix a solution of 2.5 mL of buffer with 1.9 mL of distilled water and 0.6 mL of acid.</w:t>
            </w:r>
          </w:p>
          <w:p w:rsidR="00C52F24" w:rsidRPr="00490F5C" w:rsidRDefault="00C52F24" w:rsidP="00287FBA"/>
        </w:tc>
      </w:tr>
      <w:tr w:rsidR="00C52F24" w:rsidTr="00287FBA">
        <w:tc>
          <w:tcPr>
            <w:tcW w:w="1525" w:type="dxa"/>
          </w:tcPr>
          <w:p w:rsidR="00C52F24" w:rsidRDefault="00C52F24" w:rsidP="00287FBA">
            <w:r>
              <w:t>Curve 2:</w:t>
            </w:r>
          </w:p>
        </w:tc>
        <w:tc>
          <w:tcPr>
            <w:tcW w:w="7825" w:type="dxa"/>
          </w:tcPr>
          <w:p w:rsidR="00C52F24" w:rsidRDefault="00C52F24" w:rsidP="00287FBA">
            <w:r>
              <w:t>Obtain some distilled water, hydrochloric acid and buffer in three separate, labeled beakers.</w:t>
            </w:r>
          </w:p>
          <w:p w:rsidR="00C52F24" w:rsidRDefault="00C52F24" w:rsidP="00287FBA"/>
          <w:p w:rsidR="00C52F24" w:rsidRDefault="00C52F24" w:rsidP="00287FBA">
            <w:r>
              <w:t>For each sample, measure out the required volumes of the solutions into your remaining beaker using separate cylinders for each solution. Then measure out 1.0 mL of the mixture in your fourth cylinder and pour it into a cuvette.</w:t>
            </w:r>
          </w:p>
          <w:p w:rsidR="00C52F24" w:rsidRDefault="00C52F24" w:rsidP="00287FBA"/>
          <w:p w:rsidR="00C52F24" w:rsidRDefault="00C52F24" w:rsidP="00287FBA">
            <w:r>
              <w:t>Place cuvette in the spectrophotometer and record the absorbance.</w:t>
            </w:r>
          </w:p>
          <w:p w:rsidR="00C52F24" w:rsidRDefault="00C52F24" w:rsidP="00287FBA"/>
          <w:p w:rsidR="00C52F24" w:rsidRDefault="00C52F24" w:rsidP="00287FBA">
            <w:r>
              <w:t>Flush all solutions down the drain with excess water.</w:t>
            </w:r>
          </w:p>
          <w:p w:rsidR="00C52F24" w:rsidRDefault="00C52F24" w:rsidP="00287FBA"/>
          <w:p w:rsidR="00C52F24" w:rsidRDefault="00C52F24" w:rsidP="00287FBA">
            <w:pPr>
              <w:ind w:left="720"/>
            </w:pPr>
            <w:r>
              <w:t>Sample 1: mix a solution using 2.5 mL of buffer and 2.5 mL of distilled water.</w:t>
            </w:r>
          </w:p>
          <w:p w:rsidR="00C52F24" w:rsidRDefault="00C52F24" w:rsidP="00287FBA">
            <w:pPr>
              <w:ind w:left="720"/>
            </w:pPr>
            <w:r>
              <w:t>Sample 2: mix a solution of 2.5 mL of buffer with 2.3 mL of distilled water and 0.2 mL of acid.</w:t>
            </w:r>
          </w:p>
          <w:p w:rsidR="00C52F24" w:rsidRDefault="00C52F24" w:rsidP="00287FBA">
            <w:pPr>
              <w:ind w:left="720"/>
            </w:pPr>
            <w:r>
              <w:t>Sample 3: mix a solution of 2.5 mL of buffer with 2.1 mL of distilled water and 0.4 mL of acid.</w:t>
            </w:r>
          </w:p>
          <w:p w:rsidR="00C52F24" w:rsidRDefault="00C52F24" w:rsidP="00287FBA">
            <w:pPr>
              <w:ind w:left="720"/>
            </w:pPr>
            <w:r>
              <w:t>Sample 4: mix a solution of 2.5 mL of buffer with 1.9 mL of distilled water and 0.6 mL of acid.</w:t>
            </w:r>
          </w:p>
          <w:p w:rsidR="00C52F24" w:rsidRDefault="00C52F24" w:rsidP="00287FBA">
            <w:pPr>
              <w:ind w:left="720"/>
            </w:pPr>
            <w:r>
              <w:lastRenderedPageBreak/>
              <w:t>Sample 5: mix a solution of 2.5 mL of buffer with 1.7 mL of distilled water and 0.8 mL of acid.</w:t>
            </w:r>
          </w:p>
          <w:p w:rsidR="00C52F24" w:rsidRDefault="00C52F24" w:rsidP="00287FBA">
            <w:pPr>
              <w:ind w:left="720"/>
            </w:pPr>
            <w:r>
              <w:t>Sample 6: mix a solution of 2.5 mL of buffer with 1.5 mL of distilled water and 1.0 mL of acid.</w:t>
            </w:r>
          </w:p>
          <w:p w:rsidR="00C52F24" w:rsidRDefault="00C52F24" w:rsidP="00287FBA">
            <w:pPr>
              <w:ind w:left="720"/>
            </w:pPr>
            <w:r>
              <w:t>Sample 7: mix a solution of 2.5 mL of buffer with 1.3 mL of distilled water and 1.2 mL of acid.</w:t>
            </w:r>
          </w:p>
          <w:p w:rsidR="00C52F24" w:rsidRDefault="00C52F24" w:rsidP="00287FBA"/>
        </w:tc>
      </w:tr>
      <w:tr w:rsidR="00C52F24" w:rsidTr="00287FBA">
        <w:tc>
          <w:tcPr>
            <w:tcW w:w="1525" w:type="dxa"/>
          </w:tcPr>
          <w:p w:rsidR="00C52F24" w:rsidRDefault="00C52F24" w:rsidP="00287FBA">
            <w:r>
              <w:lastRenderedPageBreak/>
              <w:t>Curve 3:</w:t>
            </w:r>
          </w:p>
        </w:tc>
        <w:tc>
          <w:tcPr>
            <w:tcW w:w="7825" w:type="dxa"/>
          </w:tcPr>
          <w:p w:rsidR="00C52F24" w:rsidRDefault="00C52F24" w:rsidP="00287FBA">
            <w:r>
              <w:t>Obtain some distilled water, hydrochloric acid and buffer in three separate, labeled beakers.</w:t>
            </w:r>
          </w:p>
          <w:p w:rsidR="00C52F24" w:rsidRDefault="00C52F24" w:rsidP="00287FBA"/>
          <w:p w:rsidR="00C52F24" w:rsidRDefault="00C52F24" w:rsidP="00287FBA">
            <w:r>
              <w:t>For each sample, measure out the required volumes of the solutions into your remaining beaker using separate cylinders for each solution. Then measure out 1.0 mL of the mixture in your fourth cylinder and pour it into a cuvette.</w:t>
            </w:r>
          </w:p>
          <w:p w:rsidR="00C52F24" w:rsidRDefault="00C52F24" w:rsidP="00287FBA"/>
          <w:p w:rsidR="00C52F24" w:rsidRDefault="00C52F24" w:rsidP="00287FBA">
            <w:r>
              <w:t>Place cuvette in the spectrophotometer and record the absorbance.</w:t>
            </w:r>
          </w:p>
          <w:p w:rsidR="00C52F24" w:rsidRDefault="00C52F24" w:rsidP="00287FBA"/>
          <w:p w:rsidR="00C52F24" w:rsidRDefault="00C52F24" w:rsidP="00287FBA">
            <w:r>
              <w:t>Flush all solutions down the drain with excess water.</w:t>
            </w:r>
          </w:p>
          <w:p w:rsidR="00C52F24" w:rsidRDefault="00C52F24" w:rsidP="00287FBA"/>
          <w:p w:rsidR="00C52F24" w:rsidRDefault="00C52F24" w:rsidP="00287FBA">
            <w:pPr>
              <w:ind w:left="720"/>
            </w:pPr>
            <w:r>
              <w:t>Sample 1: mix a solution using 2.5 mL of buffer and 2.5 mL of distilled water.</w:t>
            </w:r>
          </w:p>
          <w:p w:rsidR="00C52F24" w:rsidRDefault="00C52F24" w:rsidP="00287FBA">
            <w:pPr>
              <w:ind w:left="720"/>
            </w:pPr>
            <w:r>
              <w:t>Sample 2: mix a solution of 2.5 mL of buffer with 2.2 mL of distilled water and 0.3 mL of acid.</w:t>
            </w:r>
          </w:p>
          <w:p w:rsidR="00C52F24" w:rsidRDefault="00C52F24" w:rsidP="00287FBA">
            <w:pPr>
              <w:ind w:left="720"/>
            </w:pPr>
            <w:r>
              <w:t>Sample 3: mix a solution of 2.5 mL of buffer with 1.9 mL of distilled water and 0.6 mL of acid.</w:t>
            </w:r>
          </w:p>
          <w:p w:rsidR="00C52F24" w:rsidRDefault="00C52F24" w:rsidP="00287FBA">
            <w:pPr>
              <w:ind w:left="720"/>
            </w:pPr>
            <w:r>
              <w:t>Sample 4: mix a solution of 2.5 mL of buffer with 1.6 mL of distilled water and 0.9 mL of acid.</w:t>
            </w:r>
          </w:p>
          <w:p w:rsidR="00C52F24" w:rsidRDefault="00C52F24" w:rsidP="00287FBA">
            <w:pPr>
              <w:ind w:left="720"/>
            </w:pPr>
            <w:r>
              <w:t>Sample 5: mix a solution of 2.5 mL of buffer with 1.3 mL of distilled water and 1.2 mL of acid.</w:t>
            </w:r>
          </w:p>
          <w:p w:rsidR="00C52F24" w:rsidRDefault="00C52F24" w:rsidP="00287FBA">
            <w:pPr>
              <w:ind w:left="720"/>
            </w:pPr>
            <w:r>
              <w:t>Sample 6: mix a solution of 2.5 mL of buffer with 1.0 mL of distilled water and 1.5 mL of acid.</w:t>
            </w:r>
          </w:p>
          <w:p w:rsidR="00C52F24" w:rsidRDefault="00C52F24" w:rsidP="00287FBA">
            <w:pPr>
              <w:ind w:left="720"/>
            </w:pPr>
            <w:r>
              <w:t>Sample 7: mix a solution of 2.5 mL of buffer with 0.7 mL of distilled water and 1.8 mL of acid.</w:t>
            </w:r>
          </w:p>
          <w:p w:rsidR="00C52F24" w:rsidRDefault="00C52F24" w:rsidP="00287FBA"/>
        </w:tc>
      </w:tr>
      <w:tr w:rsidR="00C52F24" w:rsidTr="00287FBA">
        <w:tc>
          <w:tcPr>
            <w:tcW w:w="1525" w:type="dxa"/>
          </w:tcPr>
          <w:p w:rsidR="00C52F24" w:rsidRDefault="00C52F24" w:rsidP="00287FBA">
            <w:r>
              <w:t>Results:</w:t>
            </w:r>
          </w:p>
        </w:tc>
        <w:tc>
          <w:tcPr>
            <w:tcW w:w="7825" w:type="dxa"/>
          </w:tcPr>
          <w:p w:rsidR="00C52F24" w:rsidRDefault="00C52F24" w:rsidP="00287FBA">
            <w:r>
              <w:t>Copy the following data table into your lab notebook and complete the table with your observed times.</w:t>
            </w:r>
          </w:p>
          <w:p w:rsidR="00C52F24" w:rsidRPr="00490F5C" w:rsidRDefault="00C52F24" w:rsidP="00287FBA">
            <w:pPr>
              <w:ind w:left="720"/>
            </w:pPr>
          </w:p>
          <w:tbl>
            <w:tblPr>
              <w:tblStyle w:val="TableGrid"/>
              <w:tblW w:w="0" w:type="auto"/>
              <w:tblLook w:val="04A0" w:firstRow="1" w:lastRow="0" w:firstColumn="1" w:lastColumn="0" w:noHBand="0" w:noVBand="1"/>
            </w:tblPr>
            <w:tblGrid>
              <w:gridCol w:w="1021"/>
              <w:gridCol w:w="874"/>
              <w:gridCol w:w="1322"/>
              <w:gridCol w:w="1495"/>
            </w:tblGrid>
            <w:tr w:rsidR="00C52F24" w:rsidTr="00287FBA">
              <w:tc>
                <w:tcPr>
                  <w:tcW w:w="1021" w:type="dxa"/>
                </w:tcPr>
                <w:p w:rsidR="00C52F24" w:rsidRDefault="00C52F24" w:rsidP="00287FBA">
                  <w:r>
                    <w:t>Curve</w:t>
                  </w:r>
                </w:p>
              </w:tc>
              <w:tc>
                <w:tcPr>
                  <w:tcW w:w="874" w:type="dxa"/>
                </w:tcPr>
                <w:p w:rsidR="00C52F24" w:rsidRDefault="00C52F24" w:rsidP="00287FBA">
                  <w:r>
                    <w:t>Sample</w:t>
                  </w:r>
                </w:p>
              </w:tc>
              <w:tc>
                <w:tcPr>
                  <w:tcW w:w="1322" w:type="dxa"/>
                </w:tcPr>
                <w:p w:rsidR="00C52F24" w:rsidRDefault="00C52F24" w:rsidP="00287FBA">
                  <w:r>
                    <w:t>Absorbance</w:t>
                  </w:r>
                </w:p>
              </w:tc>
              <w:tc>
                <w:tcPr>
                  <w:tcW w:w="1495" w:type="dxa"/>
                </w:tcPr>
                <w:p w:rsidR="00C52F24" w:rsidRDefault="00C52F24" w:rsidP="00287FBA">
                  <w:r>
                    <w:t xml:space="preserve">Concentration of </w:t>
                  </w:r>
                  <w:proofErr w:type="spellStart"/>
                  <w:r>
                    <w:t>HCl</w:t>
                  </w:r>
                  <w:proofErr w:type="spellEnd"/>
                  <w:r>
                    <w:t xml:space="preserve"> (</w:t>
                  </w:r>
                  <w:proofErr w:type="spellStart"/>
                  <w:r>
                    <w:t>mM</w:t>
                  </w:r>
                  <w:proofErr w:type="spellEnd"/>
                  <w:r>
                    <w:t>)</w:t>
                  </w:r>
                </w:p>
              </w:tc>
            </w:tr>
            <w:tr w:rsidR="00C52F24" w:rsidTr="00287FBA">
              <w:tc>
                <w:tcPr>
                  <w:tcW w:w="1021" w:type="dxa"/>
                </w:tcPr>
                <w:p w:rsidR="00C52F24" w:rsidRDefault="00C52F24" w:rsidP="00287FBA">
                  <w:r>
                    <w:t>1</w:t>
                  </w:r>
                </w:p>
              </w:tc>
              <w:tc>
                <w:tcPr>
                  <w:tcW w:w="874" w:type="dxa"/>
                </w:tcPr>
                <w:p w:rsidR="00C52F24" w:rsidRDefault="00C52F24" w:rsidP="00287FBA">
                  <w:r>
                    <w:t>1</w:t>
                  </w:r>
                </w:p>
              </w:tc>
              <w:tc>
                <w:tcPr>
                  <w:tcW w:w="1322" w:type="dxa"/>
                </w:tcPr>
                <w:p w:rsidR="00C52F24" w:rsidRDefault="00C52F24" w:rsidP="00287FBA"/>
              </w:tc>
              <w:tc>
                <w:tcPr>
                  <w:tcW w:w="1495" w:type="dxa"/>
                </w:tcPr>
                <w:p w:rsidR="00C52F24" w:rsidRDefault="00C52F24" w:rsidP="00287FBA">
                  <w:r>
                    <w:t>0</w:t>
                  </w:r>
                </w:p>
              </w:tc>
            </w:tr>
            <w:tr w:rsidR="00C52F24" w:rsidTr="00287FBA">
              <w:tc>
                <w:tcPr>
                  <w:tcW w:w="1021" w:type="dxa"/>
                </w:tcPr>
                <w:p w:rsidR="00C52F24" w:rsidRDefault="00C52F24" w:rsidP="00287FBA">
                  <w:r>
                    <w:t>1</w:t>
                  </w:r>
                </w:p>
              </w:tc>
              <w:tc>
                <w:tcPr>
                  <w:tcW w:w="874" w:type="dxa"/>
                </w:tcPr>
                <w:p w:rsidR="00C52F24" w:rsidRDefault="00C52F24" w:rsidP="00287FBA">
                  <w:r>
                    <w:t>2</w:t>
                  </w:r>
                </w:p>
              </w:tc>
              <w:tc>
                <w:tcPr>
                  <w:tcW w:w="1322" w:type="dxa"/>
                </w:tcPr>
                <w:p w:rsidR="00C52F24" w:rsidRDefault="00C52F24" w:rsidP="00287FBA"/>
              </w:tc>
              <w:tc>
                <w:tcPr>
                  <w:tcW w:w="1495" w:type="dxa"/>
                </w:tcPr>
                <w:p w:rsidR="00C52F24" w:rsidRDefault="00C52F24" w:rsidP="00287FBA">
                  <w:r>
                    <w:t>1</w:t>
                  </w:r>
                </w:p>
              </w:tc>
            </w:tr>
            <w:tr w:rsidR="00C52F24" w:rsidTr="00287FBA">
              <w:tc>
                <w:tcPr>
                  <w:tcW w:w="1021" w:type="dxa"/>
                </w:tcPr>
                <w:p w:rsidR="00C52F24" w:rsidRDefault="00C52F24" w:rsidP="00287FBA">
                  <w:r>
                    <w:t>1</w:t>
                  </w:r>
                </w:p>
              </w:tc>
              <w:tc>
                <w:tcPr>
                  <w:tcW w:w="874" w:type="dxa"/>
                </w:tcPr>
                <w:p w:rsidR="00C52F24" w:rsidRDefault="00C52F24" w:rsidP="00287FBA">
                  <w:r>
                    <w:t>3</w:t>
                  </w:r>
                </w:p>
              </w:tc>
              <w:tc>
                <w:tcPr>
                  <w:tcW w:w="1322" w:type="dxa"/>
                </w:tcPr>
                <w:p w:rsidR="00C52F24" w:rsidRDefault="00C52F24" w:rsidP="00287FBA"/>
              </w:tc>
              <w:tc>
                <w:tcPr>
                  <w:tcW w:w="1495" w:type="dxa"/>
                </w:tcPr>
                <w:p w:rsidR="00C52F24" w:rsidRDefault="00C52F24" w:rsidP="00287FBA">
                  <w:r>
                    <w:t>2</w:t>
                  </w:r>
                </w:p>
              </w:tc>
            </w:tr>
            <w:tr w:rsidR="00C52F24" w:rsidTr="00287FBA">
              <w:tc>
                <w:tcPr>
                  <w:tcW w:w="1021" w:type="dxa"/>
                </w:tcPr>
                <w:p w:rsidR="00C52F24" w:rsidRDefault="00C52F24" w:rsidP="00287FBA">
                  <w:r>
                    <w:t>1</w:t>
                  </w:r>
                </w:p>
              </w:tc>
              <w:tc>
                <w:tcPr>
                  <w:tcW w:w="874" w:type="dxa"/>
                </w:tcPr>
                <w:p w:rsidR="00C52F24" w:rsidRDefault="00C52F24" w:rsidP="00287FBA">
                  <w:r>
                    <w:t>4</w:t>
                  </w:r>
                </w:p>
              </w:tc>
              <w:tc>
                <w:tcPr>
                  <w:tcW w:w="1322" w:type="dxa"/>
                </w:tcPr>
                <w:p w:rsidR="00C52F24" w:rsidRDefault="00C52F24" w:rsidP="00287FBA"/>
              </w:tc>
              <w:tc>
                <w:tcPr>
                  <w:tcW w:w="1495" w:type="dxa"/>
                </w:tcPr>
                <w:p w:rsidR="00C52F24" w:rsidRDefault="00C52F24" w:rsidP="00287FBA">
                  <w:r>
                    <w:t>3</w:t>
                  </w:r>
                </w:p>
              </w:tc>
            </w:tr>
            <w:tr w:rsidR="00C52F24" w:rsidTr="00287FBA">
              <w:tc>
                <w:tcPr>
                  <w:tcW w:w="1021" w:type="dxa"/>
                </w:tcPr>
                <w:p w:rsidR="00C52F24" w:rsidRDefault="00C52F24" w:rsidP="00287FBA">
                  <w:r>
                    <w:t>1</w:t>
                  </w:r>
                </w:p>
              </w:tc>
              <w:tc>
                <w:tcPr>
                  <w:tcW w:w="874" w:type="dxa"/>
                </w:tcPr>
                <w:p w:rsidR="00C52F24" w:rsidRDefault="00C52F24" w:rsidP="00287FBA">
                  <w:r>
                    <w:t>5</w:t>
                  </w:r>
                </w:p>
              </w:tc>
              <w:tc>
                <w:tcPr>
                  <w:tcW w:w="1322" w:type="dxa"/>
                </w:tcPr>
                <w:p w:rsidR="00C52F24" w:rsidRDefault="00C52F24" w:rsidP="00287FBA"/>
              </w:tc>
              <w:tc>
                <w:tcPr>
                  <w:tcW w:w="1495" w:type="dxa"/>
                </w:tcPr>
                <w:p w:rsidR="00C52F24" w:rsidRDefault="00C52F24" w:rsidP="00287FBA">
                  <w:r>
                    <w:t>4</w:t>
                  </w:r>
                </w:p>
              </w:tc>
            </w:tr>
            <w:tr w:rsidR="00C52F24" w:rsidTr="00287FBA">
              <w:tc>
                <w:tcPr>
                  <w:tcW w:w="1021" w:type="dxa"/>
                </w:tcPr>
                <w:p w:rsidR="00C52F24" w:rsidRDefault="00C52F24" w:rsidP="00287FBA">
                  <w:r>
                    <w:t>1</w:t>
                  </w:r>
                </w:p>
              </w:tc>
              <w:tc>
                <w:tcPr>
                  <w:tcW w:w="874" w:type="dxa"/>
                </w:tcPr>
                <w:p w:rsidR="00C52F24" w:rsidRDefault="00C52F24" w:rsidP="00287FBA">
                  <w:r>
                    <w:t>6</w:t>
                  </w:r>
                </w:p>
              </w:tc>
              <w:tc>
                <w:tcPr>
                  <w:tcW w:w="1322" w:type="dxa"/>
                </w:tcPr>
                <w:p w:rsidR="00C52F24" w:rsidRDefault="00C52F24" w:rsidP="00287FBA"/>
              </w:tc>
              <w:tc>
                <w:tcPr>
                  <w:tcW w:w="1495" w:type="dxa"/>
                </w:tcPr>
                <w:p w:rsidR="00C52F24" w:rsidRDefault="00C52F24" w:rsidP="00287FBA">
                  <w:r>
                    <w:t>5</w:t>
                  </w:r>
                </w:p>
              </w:tc>
            </w:tr>
            <w:tr w:rsidR="00C52F24" w:rsidTr="00287FBA">
              <w:tc>
                <w:tcPr>
                  <w:tcW w:w="1021" w:type="dxa"/>
                </w:tcPr>
                <w:p w:rsidR="00C52F24" w:rsidRDefault="00C52F24" w:rsidP="00287FBA">
                  <w:r>
                    <w:t>1</w:t>
                  </w:r>
                </w:p>
              </w:tc>
              <w:tc>
                <w:tcPr>
                  <w:tcW w:w="874" w:type="dxa"/>
                </w:tcPr>
                <w:p w:rsidR="00C52F24" w:rsidRDefault="00C52F24" w:rsidP="00287FBA">
                  <w:r>
                    <w:t>7</w:t>
                  </w:r>
                </w:p>
              </w:tc>
              <w:tc>
                <w:tcPr>
                  <w:tcW w:w="1322" w:type="dxa"/>
                </w:tcPr>
                <w:p w:rsidR="00C52F24" w:rsidRDefault="00C52F24" w:rsidP="00287FBA"/>
              </w:tc>
              <w:tc>
                <w:tcPr>
                  <w:tcW w:w="1495" w:type="dxa"/>
                </w:tcPr>
                <w:p w:rsidR="00C52F24" w:rsidRDefault="00C52F24" w:rsidP="00287FBA">
                  <w:r>
                    <w:t>6</w:t>
                  </w:r>
                </w:p>
              </w:tc>
            </w:tr>
            <w:tr w:rsidR="00C52F24" w:rsidTr="00287FBA">
              <w:tc>
                <w:tcPr>
                  <w:tcW w:w="1021" w:type="dxa"/>
                </w:tcPr>
                <w:p w:rsidR="00C52F24" w:rsidRDefault="00C52F24" w:rsidP="00287FBA">
                  <w:r>
                    <w:t>2</w:t>
                  </w:r>
                </w:p>
              </w:tc>
              <w:tc>
                <w:tcPr>
                  <w:tcW w:w="874" w:type="dxa"/>
                </w:tcPr>
                <w:p w:rsidR="00C52F24" w:rsidRDefault="00C52F24" w:rsidP="00287FBA">
                  <w:r>
                    <w:t>1</w:t>
                  </w:r>
                </w:p>
              </w:tc>
              <w:tc>
                <w:tcPr>
                  <w:tcW w:w="1322" w:type="dxa"/>
                </w:tcPr>
                <w:p w:rsidR="00C52F24" w:rsidRDefault="00C52F24" w:rsidP="00287FBA"/>
              </w:tc>
              <w:tc>
                <w:tcPr>
                  <w:tcW w:w="1495" w:type="dxa"/>
                </w:tcPr>
                <w:p w:rsidR="00C52F24" w:rsidRDefault="00C52F24" w:rsidP="00287FBA">
                  <w:r>
                    <w:t>0</w:t>
                  </w:r>
                </w:p>
              </w:tc>
            </w:tr>
            <w:tr w:rsidR="00C52F24" w:rsidTr="00287FBA">
              <w:tc>
                <w:tcPr>
                  <w:tcW w:w="1021" w:type="dxa"/>
                </w:tcPr>
                <w:p w:rsidR="00C52F24" w:rsidRDefault="00C52F24" w:rsidP="00287FBA">
                  <w:r>
                    <w:t>2</w:t>
                  </w:r>
                </w:p>
              </w:tc>
              <w:tc>
                <w:tcPr>
                  <w:tcW w:w="874" w:type="dxa"/>
                </w:tcPr>
                <w:p w:rsidR="00C52F24" w:rsidRDefault="00C52F24" w:rsidP="00287FBA">
                  <w:r>
                    <w:t>2</w:t>
                  </w:r>
                </w:p>
              </w:tc>
              <w:tc>
                <w:tcPr>
                  <w:tcW w:w="1322" w:type="dxa"/>
                </w:tcPr>
                <w:p w:rsidR="00C52F24" w:rsidRDefault="00C52F24" w:rsidP="00287FBA"/>
              </w:tc>
              <w:tc>
                <w:tcPr>
                  <w:tcW w:w="1495" w:type="dxa"/>
                </w:tcPr>
                <w:p w:rsidR="00C52F24" w:rsidRDefault="00C52F24" w:rsidP="00287FBA">
                  <w:r>
                    <w:t>2</w:t>
                  </w:r>
                </w:p>
              </w:tc>
            </w:tr>
            <w:tr w:rsidR="00C52F24" w:rsidTr="00287FBA">
              <w:tc>
                <w:tcPr>
                  <w:tcW w:w="1021" w:type="dxa"/>
                </w:tcPr>
                <w:p w:rsidR="00C52F24" w:rsidRDefault="00C52F24" w:rsidP="00287FBA">
                  <w:r>
                    <w:t>2</w:t>
                  </w:r>
                </w:p>
              </w:tc>
              <w:tc>
                <w:tcPr>
                  <w:tcW w:w="874" w:type="dxa"/>
                </w:tcPr>
                <w:p w:rsidR="00C52F24" w:rsidRDefault="00C52F24" w:rsidP="00287FBA">
                  <w:r>
                    <w:t>3</w:t>
                  </w:r>
                </w:p>
              </w:tc>
              <w:tc>
                <w:tcPr>
                  <w:tcW w:w="1322" w:type="dxa"/>
                </w:tcPr>
                <w:p w:rsidR="00C52F24" w:rsidRDefault="00C52F24" w:rsidP="00287FBA"/>
              </w:tc>
              <w:tc>
                <w:tcPr>
                  <w:tcW w:w="1495" w:type="dxa"/>
                </w:tcPr>
                <w:p w:rsidR="00C52F24" w:rsidRDefault="00C52F24" w:rsidP="00287FBA">
                  <w:r>
                    <w:t>4</w:t>
                  </w:r>
                </w:p>
              </w:tc>
            </w:tr>
            <w:tr w:rsidR="00C52F24" w:rsidTr="00287FBA">
              <w:tc>
                <w:tcPr>
                  <w:tcW w:w="1021" w:type="dxa"/>
                </w:tcPr>
                <w:p w:rsidR="00C52F24" w:rsidRDefault="00C52F24" w:rsidP="00287FBA">
                  <w:r>
                    <w:t>2</w:t>
                  </w:r>
                </w:p>
              </w:tc>
              <w:tc>
                <w:tcPr>
                  <w:tcW w:w="874" w:type="dxa"/>
                </w:tcPr>
                <w:p w:rsidR="00C52F24" w:rsidRDefault="00C52F24" w:rsidP="00287FBA">
                  <w:r>
                    <w:t>4</w:t>
                  </w:r>
                </w:p>
              </w:tc>
              <w:tc>
                <w:tcPr>
                  <w:tcW w:w="1322" w:type="dxa"/>
                </w:tcPr>
                <w:p w:rsidR="00C52F24" w:rsidRDefault="00C52F24" w:rsidP="00287FBA"/>
              </w:tc>
              <w:tc>
                <w:tcPr>
                  <w:tcW w:w="1495" w:type="dxa"/>
                </w:tcPr>
                <w:p w:rsidR="00C52F24" w:rsidRDefault="00C52F24" w:rsidP="00287FBA">
                  <w:r>
                    <w:t>6</w:t>
                  </w:r>
                </w:p>
              </w:tc>
            </w:tr>
            <w:tr w:rsidR="00C52F24" w:rsidTr="00287FBA">
              <w:tc>
                <w:tcPr>
                  <w:tcW w:w="1021" w:type="dxa"/>
                </w:tcPr>
                <w:p w:rsidR="00C52F24" w:rsidRDefault="00C52F24" w:rsidP="00287FBA">
                  <w:r>
                    <w:t>2</w:t>
                  </w:r>
                </w:p>
              </w:tc>
              <w:tc>
                <w:tcPr>
                  <w:tcW w:w="874" w:type="dxa"/>
                </w:tcPr>
                <w:p w:rsidR="00C52F24" w:rsidRDefault="00C52F24" w:rsidP="00287FBA">
                  <w:r>
                    <w:t>5</w:t>
                  </w:r>
                </w:p>
              </w:tc>
              <w:tc>
                <w:tcPr>
                  <w:tcW w:w="1322" w:type="dxa"/>
                </w:tcPr>
                <w:p w:rsidR="00C52F24" w:rsidRDefault="00C52F24" w:rsidP="00287FBA"/>
              </w:tc>
              <w:tc>
                <w:tcPr>
                  <w:tcW w:w="1495" w:type="dxa"/>
                </w:tcPr>
                <w:p w:rsidR="00C52F24" w:rsidRDefault="00C52F24" w:rsidP="00287FBA">
                  <w:r>
                    <w:t>8</w:t>
                  </w:r>
                </w:p>
              </w:tc>
            </w:tr>
            <w:tr w:rsidR="00C52F24" w:rsidTr="00287FBA">
              <w:tc>
                <w:tcPr>
                  <w:tcW w:w="1021" w:type="dxa"/>
                </w:tcPr>
                <w:p w:rsidR="00C52F24" w:rsidRDefault="00C52F24" w:rsidP="00287FBA">
                  <w:r>
                    <w:t>2</w:t>
                  </w:r>
                </w:p>
              </w:tc>
              <w:tc>
                <w:tcPr>
                  <w:tcW w:w="874" w:type="dxa"/>
                </w:tcPr>
                <w:p w:rsidR="00C52F24" w:rsidRDefault="00C52F24" w:rsidP="00287FBA">
                  <w:r>
                    <w:t>6</w:t>
                  </w:r>
                </w:p>
              </w:tc>
              <w:tc>
                <w:tcPr>
                  <w:tcW w:w="1322" w:type="dxa"/>
                </w:tcPr>
                <w:p w:rsidR="00C52F24" w:rsidRDefault="00C52F24" w:rsidP="00287FBA"/>
              </w:tc>
              <w:tc>
                <w:tcPr>
                  <w:tcW w:w="1495" w:type="dxa"/>
                </w:tcPr>
                <w:p w:rsidR="00C52F24" w:rsidRDefault="00C52F24" w:rsidP="00287FBA">
                  <w:r>
                    <w:t>10</w:t>
                  </w:r>
                </w:p>
              </w:tc>
            </w:tr>
            <w:tr w:rsidR="00C52F24" w:rsidTr="00287FBA">
              <w:tc>
                <w:tcPr>
                  <w:tcW w:w="1021" w:type="dxa"/>
                </w:tcPr>
                <w:p w:rsidR="00C52F24" w:rsidRDefault="00C52F24" w:rsidP="00287FBA">
                  <w:r>
                    <w:t>2</w:t>
                  </w:r>
                </w:p>
              </w:tc>
              <w:tc>
                <w:tcPr>
                  <w:tcW w:w="874" w:type="dxa"/>
                </w:tcPr>
                <w:p w:rsidR="00C52F24" w:rsidRDefault="00C52F24" w:rsidP="00287FBA">
                  <w:r>
                    <w:t>7</w:t>
                  </w:r>
                </w:p>
              </w:tc>
              <w:tc>
                <w:tcPr>
                  <w:tcW w:w="1322" w:type="dxa"/>
                </w:tcPr>
                <w:p w:rsidR="00C52F24" w:rsidRDefault="00C52F24" w:rsidP="00287FBA"/>
              </w:tc>
              <w:tc>
                <w:tcPr>
                  <w:tcW w:w="1495" w:type="dxa"/>
                </w:tcPr>
                <w:p w:rsidR="00C52F24" w:rsidRDefault="00C52F24" w:rsidP="00287FBA">
                  <w:r>
                    <w:t>12</w:t>
                  </w:r>
                </w:p>
              </w:tc>
            </w:tr>
            <w:tr w:rsidR="00C52F24" w:rsidTr="00287FBA">
              <w:tc>
                <w:tcPr>
                  <w:tcW w:w="1021" w:type="dxa"/>
                </w:tcPr>
                <w:p w:rsidR="00C52F24" w:rsidRDefault="00C52F24" w:rsidP="00287FBA">
                  <w:r>
                    <w:t>3</w:t>
                  </w:r>
                </w:p>
              </w:tc>
              <w:tc>
                <w:tcPr>
                  <w:tcW w:w="874" w:type="dxa"/>
                </w:tcPr>
                <w:p w:rsidR="00C52F24" w:rsidRDefault="00C52F24" w:rsidP="00287FBA">
                  <w:r>
                    <w:t>1</w:t>
                  </w:r>
                </w:p>
              </w:tc>
              <w:tc>
                <w:tcPr>
                  <w:tcW w:w="1322" w:type="dxa"/>
                </w:tcPr>
                <w:p w:rsidR="00C52F24" w:rsidRDefault="00C52F24" w:rsidP="00287FBA"/>
              </w:tc>
              <w:tc>
                <w:tcPr>
                  <w:tcW w:w="1495" w:type="dxa"/>
                </w:tcPr>
                <w:p w:rsidR="00C52F24" w:rsidRDefault="00C52F24" w:rsidP="00287FBA">
                  <w:r>
                    <w:t>0</w:t>
                  </w:r>
                </w:p>
              </w:tc>
            </w:tr>
            <w:tr w:rsidR="00C52F24" w:rsidTr="00287FBA">
              <w:tc>
                <w:tcPr>
                  <w:tcW w:w="1021" w:type="dxa"/>
                </w:tcPr>
                <w:p w:rsidR="00C52F24" w:rsidRDefault="00C52F24" w:rsidP="00287FBA">
                  <w:r>
                    <w:lastRenderedPageBreak/>
                    <w:t>3</w:t>
                  </w:r>
                </w:p>
              </w:tc>
              <w:tc>
                <w:tcPr>
                  <w:tcW w:w="874" w:type="dxa"/>
                </w:tcPr>
                <w:p w:rsidR="00C52F24" w:rsidRDefault="00C52F24" w:rsidP="00287FBA">
                  <w:r>
                    <w:t>2</w:t>
                  </w:r>
                </w:p>
              </w:tc>
              <w:tc>
                <w:tcPr>
                  <w:tcW w:w="1322" w:type="dxa"/>
                </w:tcPr>
                <w:p w:rsidR="00C52F24" w:rsidRDefault="00C52F24" w:rsidP="00287FBA"/>
              </w:tc>
              <w:tc>
                <w:tcPr>
                  <w:tcW w:w="1495" w:type="dxa"/>
                </w:tcPr>
                <w:p w:rsidR="00C52F24" w:rsidRDefault="00C52F24" w:rsidP="00287FBA">
                  <w:r>
                    <w:t>3</w:t>
                  </w:r>
                </w:p>
              </w:tc>
            </w:tr>
            <w:tr w:rsidR="00C52F24" w:rsidTr="00287FBA">
              <w:tc>
                <w:tcPr>
                  <w:tcW w:w="1021" w:type="dxa"/>
                </w:tcPr>
                <w:p w:rsidR="00C52F24" w:rsidRDefault="00C52F24" w:rsidP="00287FBA">
                  <w:r>
                    <w:t>3</w:t>
                  </w:r>
                </w:p>
              </w:tc>
              <w:tc>
                <w:tcPr>
                  <w:tcW w:w="874" w:type="dxa"/>
                </w:tcPr>
                <w:p w:rsidR="00C52F24" w:rsidRDefault="00C52F24" w:rsidP="00287FBA">
                  <w:r>
                    <w:t>3</w:t>
                  </w:r>
                </w:p>
              </w:tc>
              <w:tc>
                <w:tcPr>
                  <w:tcW w:w="1322" w:type="dxa"/>
                </w:tcPr>
                <w:p w:rsidR="00C52F24" w:rsidRDefault="00C52F24" w:rsidP="00287FBA"/>
              </w:tc>
              <w:tc>
                <w:tcPr>
                  <w:tcW w:w="1495" w:type="dxa"/>
                </w:tcPr>
                <w:p w:rsidR="00C52F24" w:rsidRDefault="00C52F24" w:rsidP="00287FBA">
                  <w:r>
                    <w:t>6</w:t>
                  </w:r>
                </w:p>
              </w:tc>
            </w:tr>
            <w:tr w:rsidR="00C52F24" w:rsidTr="00287FBA">
              <w:tc>
                <w:tcPr>
                  <w:tcW w:w="1021" w:type="dxa"/>
                </w:tcPr>
                <w:p w:rsidR="00C52F24" w:rsidRDefault="00C52F24" w:rsidP="00287FBA">
                  <w:r>
                    <w:t>3</w:t>
                  </w:r>
                </w:p>
              </w:tc>
              <w:tc>
                <w:tcPr>
                  <w:tcW w:w="874" w:type="dxa"/>
                </w:tcPr>
                <w:p w:rsidR="00C52F24" w:rsidRDefault="00C52F24" w:rsidP="00287FBA">
                  <w:r>
                    <w:t>4</w:t>
                  </w:r>
                </w:p>
              </w:tc>
              <w:tc>
                <w:tcPr>
                  <w:tcW w:w="1322" w:type="dxa"/>
                </w:tcPr>
                <w:p w:rsidR="00C52F24" w:rsidRDefault="00C52F24" w:rsidP="00287FBA"/>
              </w:tc>
              <w:tc>
                <w:tcPr>
                  <w:tcW w:w="1495" w:type="dxa"/>
                </w:tcPr>
                <w:p w:rsidR="00C52F24" w:rsidRDefault="00C52F24" w:rsidP="00287FBA">
                  <w:r>
                    <w:t>9</w:t>
                  </w:r>
                </w:p>
              </w:tc>
            </w:tr>
            <w:tr w:rsidR="00C52F24" w:rsidTr="00287FBA">
              <w:tc>
                <w:tcPr>
                  <w:tcW w:w="1021" w:type="dxa"/>
                </w:tcPr>
                <w:p w:rsidR="00C52F24" w:rsidRDefault="00C52F24" w:rsidP="00287FBA">
                  <w:r>
                    <w:t>3</w:t>
                  </w:r>
                </w:p>
              </w:tc>
              <w:tc>
                <w:tcPr>
                  <w:tcW w:w="874" w:type="dxa"/>
                </w:tcPr>
                <w:p w:rsidR="00C52F24" w:rsidRDefault="00C52F24" w:rsidP="00287FBA">
                  <w:r>
                    <w:t>5</w:t>
                  </w:r>
                </w:p>
              </w:tc>
              <w:tc>
                <w:tcPr>
                  <w:tcW w:w="1322" w:type="dxa"/>
                </w:tcPr>
                <w:p w:rsidR="00C52F24" w:rsidRDefault="00C52F24" w:rsidP="00287FBA"/>
              </w:tc>
              <w:tc>
                <w:tcPr>
                  <w:tcW w:w="1495" w:type="dxa"/>
                </w:tcPr>
                <w:p w:rsidR="00C52F24" w:rsidRDefault="00C52F24" w:rsidP="00287FBA">
                  <w:r>
                    <w:t>12</w:t>
                  </w:r>
                </w:p>
              </w:tc>
            </w:tr>
            <w:tr w:rsidR="00C52F24" w:rsidTr="00287FBA">
              <w:tc>
                <w:tcPr>
                  <w:tcW w:w="1021" w:type="dxa"/>
                </w:tcPr>
                <w:p w:rsidR="00C52F24" w:rsidRDefault="00C52F24" w:rsidP="00287FBA">
                  <w:r>
                    <w:t>3</w:t>
                  </w:r>
                </w:p>
              </w:tc>
              <w:tc>
                <w:tcPr>
                  <w:tcW w:w="874" w:type="dxa"/>
                </w:tcPr>
                <w:p w:rsidR="00C52F24" w:rsidRDefault="00C52F24" w:rsidP="00287FBA">
                  <w:r>
                    <w:t>6</w:t>
                  </w:r>
                </w:p>
              </w:tc>
              <w:tc>
                <w:tcPr>
                  <w:tcW w:w="1322" w:type="dxa"/>
                </w:tcPr>
                <w:p w:rsidR="00C52F24" w:rsidRDefault="00C52F24" w:rsidP="00287FBA"/>
              </w:tc>
              <w:tc>
                <w:tcPr>
                  <w:tcW w:w="1495" w:type="dxa"/>
                </w:tcPr>
                <w:p w:rsidR="00C52F24" w:rsidRDefault="00C52F24" w:rsidP="00287FBA">
                  <w:r>
                    <w:t>15</w:t>
                  </w:r>
                </w:p>
              </w:tc>
            </w:tr>
            <w:tr w:rsidR="00C52F24" w:rsidTr="00287FBA">
              <w:tc>
                <w:tcPr>
                  <w:tcW w:w="1021" w:type="dxa"/>
                </w:tcPr>
                <w:p w:rsidR="00C52F24" w:rsidRDefault="00C52F24" w:rsidP="00287FBA">
                  <w:r>
                    <w:t>3</w:t>
                  </w:r>
                </w:p>
              </w:tc>
              <w:tc>
                <w:tcPr>
                  <w:tcW w:w="874" w:type="dxa"/>
                </w:tcPr>
                <w:p w:rsidR="00C52F24" w:rsidRDefault="00C52F24" w:rsidP="00287FBA">
                  <w:r>
                    <w:t>7</w:t>
                  </w:r>
                </w:p>
              </w:tc>
              <w:tc>
                <w:tcPr>
                  <w:tcW w:w="1322" w:type="dxa"/>
                </w:tcPr>
                <w:p w:rsidR="00C52F24" w:rsidRDefault="00C52F24" w:rsidP="00287FBA"/>
              </w:tc>
              <w:tc>
                <w:tcPr>
                  <w:tcW w:w="1495" w:type="dxa"/>
                </w:tcPr>
                <w:p w:rsidR="00C52F24" w:rsidRDefault="00C52F24" w:rsidP="00287FBA">
                  <w:r>
                    <w:t>18</w:t>
                  </w:r>
                </w:p>
              </w:tc>
            </w:tr>
          </w:tbl>
          <w:p w:rsidR="00C52F24" w:rsidRDefault="00C52F24" w:rsidP="00287FBA"/>
          <w:p w:rsidR="00C52F24" w:rsidRDefault="00C52F24" w:rsidP="00287FBA">
            <w:r>
              <w:t>Also, plot a graph for each curve with concentration in the x axis and absorbance in the y axis.</w:t>
            </w:r>
          </w:p>
        </w:tc>
      </w:tr>
      <w:tr w:rsidR="00C52F24" w:rsidTr="00287FBA">
        <w:tc>
          <w:tcPr>
            <w:tcW w:w="1525" w:type="dxa"/>
          </w:tcPr>
          <w:p w:rsidR="00C52F24" w:rsidRDefault="00C52F24" w:rsidP="00287FBA">
            <w:r>
              <w:lastRenderedPageBreak/>
              <w:t>Conclusion:</w:t>
            </w:r>
          </w:p>
        </w:tc>
        <w:tc>
          <w:tcPr>
            <w:tcW w:w="7825" w:type="dxa"/>
          </w:tcPr>
          <w:p w:rsidR="00C52F24" w:rsidRDefault="00C52F24" w:rsidP="00287FBA">
            <w:r>
              <w:t>Answer the following questions in your lab notebook:</w:t>
            </w:r>
          </w:p>
          <w:p w:rsidR="00C52F24" w:rsidRDefault="00C52F24" w:rsidP="00287FBA">
            <w:pPr>
              <w:ind w:left="720"/>
            </w:pPr>
            <w:r>
              <w:t>Was there any inconsistency in your data? How might you control for this variation in the future?</w:t>
            </w:r>
          </w:p>
          <w:p w:rsidR="00C52F24" w:rsidRDefault="00C52F24" w:rsidP="00287FBA">
            <w:pPr>
              <w:ind w:left="720"/>
            </w:pPr>
          </w:p>
          <w:p w:rsidR="00C52F24" w:rsidRDefault="00C52F24" w:rsidP="00287FBA">
            <w:pPr>
              <w:ind w:left="720"/>
            </w:pPr>
            <w:r>
              <w:t>What other variables might this experiment be altered to examine?</w:t>
            </w:r>
          </w:p>
          <w:p w:rsidR="00C52F24" w:rsidRDefault="00C52F24" w:rsidP="00287FBA">
            <w:pPr>
              <w:ind w:left="720"/>
            </w:pPr>
          </w:p>
          <w:p w:rsidR="00C52F24" w:rsidRDefault="00C52F24" w:rsidP="00287FBA">
            <w:pPr>
              <w:ind w:left="720"/>
            </w:pPr>
            <w:r>
              <w:t>What is the experimentally determined value for k?</w:t>
            </w:r>
          </w:p>
          <w:p w:rsidR="00C52F24" w:rsidRDefault="00C52F24" w:rsidP="00287FBA">
            <w:pPr>
              <w:ind w:left="720"/>
            </w:pPr>
          </w:p>
          <w:p w:rsidR="00C52F24" w:rsidRDefault="00C52F24" w:rsidP="00287FBA">
            <w:pPr>
              <w:ind w:left="720"/>
            </w:pPr>
            <w:r>
              <w:t>Did you k value from all three curves agree?</w:t>
            </w:r>
          </w:p>
          <w:p w:rsidR="00C52F24" w:rsidRDefault="00C52F24" w:rsidP="00287FBA">
            <w:pPr>
              <w:ind w:left="720"/>
            </w:pPr>
          </w:p>
        </w:tc>
      </w:tr>
    </w:tbl>
    <w:p w:rsidR="00C52F24" w:rsidRDefault="00C52F24" w:rsidP="00C52F24"/>
    <w:p w:rsidR="00C52F24" w:rsidRDefault="00C52F24" w:rsidP="00C52F24">
      <w:r>
        <w:br w:type="page"/>
      </w:r>
    </w:p>
    <w:tbl>
      <w:tblPr>
        <w:tblStyle w:val="TableGrid"/>
        <w:tblW w:w="0" w:type="auto"/>
        <w:tblLook w:val="04A0" w:firstRow="1" w:lastRow="0" w:firstColumn="1" w:lastColumn="0" w:noHBand="0" w:noVBand="1"/>
      </w:tblPr>
      <w:tblGrid>
        <w:gridCol w:w="7915"/>
        <w:gridCol w:w="360"/>
        <w:gridCol w:w="360"/>
        <w:gridCol w:w="360"/>
        <w:gridCol w:w="355"/>
      </w:tblGrid>
      <w:tr w:rsidR="00C52F24" w:rsidTr="00287FBA">
        <w:tc>
          <w:tcPr>
            <w:tcW w:w="9350" w:type="dxa"/>
            <w:gridSpan w:val="5"/>
          </w:tcPr>
          <w:p w:rsidR="00C52F24" w:rsidRDefault="00C52F24" w:rsidP="00287FBA">
            <w:pPr>
              <w:pStyle w:val="Title"/>
            </w:pPr>
            <w:r>
              <w:lastRenderedPageBreak/>
              <w:t>Lab Activities Rubric</w:t>
            </w:r>
          </w:p>
        </w:tc>
      </w:tr>
      <w:tr w:rsidR="00C52F24" w:rsidTr="00287FBA">
        <w:tc>
          <w:tcPr>
            <w:tcW w:w="7915" w:type="dxa"/>
          </w:tcPr>
          <w:p w:rsidR="00C52F24" w:rsidRDefault="00C52F24" w:rsidP="00287FBA">
            <w:r>
              <w:t>Criteria</w:t>
            </w:r>
          </w:p>
        </w:tc>
        <w:tc>
          <w:tcPr>
            <w:tcW w:w="360" w:type="dxa"/>
          </w:tcPr>
          <w:p w:rsidR="00C52F24" w:rsidRDefault="00C52F24" w:rsidP="00287FBA">
            <w:r>
              <w:t>4</w:t>
            </w:r>
          </w:p>
        </w:tc>
        <w:tc>
          <w:tcPr>
            <w:tcW w:w="360" w:type="dxa"/>
          </w:tcPr>
          <w:p w:rsidR="00C52F24" w:rsidRDefault="00C52F24" w:rsidP="00287FBA">
            <w:r>
              <w:t>3</w:t>
            </w:r>
          </w:p>
        </w:tc>
        <w:tc>
          <w:tcPr>
            <w:tcW w:w="360" w:type="dxa"/>
          </w:tcPr>
          <w:p w:rsidR="00C52F24" w:rsidRDefault="00C52F24" w:rsidP="00287FBA">
            <w:r>
              <w:t>2</w:t>
            </w:r>
          </w:p>
        </w:tc>
        <w:tc>
          <w:tcPr>
            <w:tcW w:w="355" w:type="dxa"/>
          </w:tcPr>
          <w:p w:rsidR="00C52F24" w:rsidRDefault="00C52F24" w:rsidP="00287FBA">
            <w:r>
              <w:t>1</w:t>
            </w:r>
          </w:p>
        </w:tc>
      </w:tr>
      <w:tr w:rsidR="00C52F24" w:rsidTr="00287FBA">
        <w:tc>
          <w:tcPr>
            <w:tcW w:w="7915" w:type="dxa"/>
          </w:tcPr>
          <w:p w:rsidR="00C52F24" w:rsidRDefault="00C52F24" w:rsidP="00287FBA">
            <w:r>
              <w:t>Participation:</w:t>
            </w:r>
          </w:p>
          <w:p w:rsidR="00C52F24" w:rsidRDefault="00C52F24" w:rsidP="00287FBA">
            <w:r>
              <w:t xml:space="preserve">How well did the student participate in the lab activity? Did the student actively participate, or were they observing? Did the student have a role within the group (data keeper, lab flow monitor </w:t>
            </w:r>
            <w:proofErr w:type="gramStart"/>
            <w:r>
              <w:t>etc.</w:t>
            </w:r>
            <w:proofErr w:type="gramEnd"/>
            <w:r>
              <w:t>)</w:t>
            </w:r>
          </w:p>
        </w:tc>
        <w:tc>
          <w:tcPr>
            <w:tcW w:w="360" w:type="dxa"/>
          </w:tcPr>
          <w:p w:rsidR="00C52F24" w:rsidRDefault="00C52F24" w:rsidP="00287FBA"/>
        </w:tc>
        <w:tc>
          <w:tcPr>
            <w:tcW w:w="360" w:type="dxa"/>
          </w:tcPr>
          <w:p w:rsidR="00C52F24" w:rsidRDefault="00C52F24" w:rsidP="00287FBA"/>
        </w:tc>
        <w:tc>
          <w:tcPr>
            <w:tcW w:w="360" w:type="dxa"/>
          </w:tcPr>
          <w:p w:rsidR="00C52F24" w:rsidRDefault="00C52F24" w:rsidP="00287FBA"/>
        </w:tc>
        <w:tc>
          <w:tcPr>
            <w:tcW w:w="355" w:type="dxa"/>
          </w:tcPr>
          <w:p w:rsidR="00C52F24" w:rsidRDefault="00C52F24" w:rsidP="00287FBA"/>
        </w:tc>
      </w:tr>
      <w:tr w:rsidR="00C52F24" w:rsidTr="00287FBA">
        <w:tc>
          <w:tcPr>
            <w:tcW w:w="7915" w:type="dxa"/>
          </w:tcPr>
          <w:p w:rsidR="00C52F24" w:rsidRDefault="00C52F24" w:rsidP="00287FBA">
            <w:r>
              <w:t>Lab Notebook: Explanation:</w:t>
            </w:r>
          </w:p>
          <w:p w:rsidR="00C52F24" w:rsidRDefault="00C52F24" w:rsidP="00287FBA">
            <w:r>
              <w:t>Is the student’s description of the lab and mythology consistent with the pre-lab and lab flow diagram? Is the writing sufficient to replicate the experiment?</w:t>
            </w:r>
          </w:p>
        </w:tc>
        <w:tc>
          <w:tcPr>
            <w:tcW w:w="360" w:type="dxa"/>
          </w:tcPr>
          <w:p w:rsidR="00C52F24" w:rsidRDefault="00C52F24" w:rsidP="00287FBA"/>
        </w:tc>
        <w:tc>
          <w:tcPr>
            <w:tcW w:w="360" w:type="dxa"/>
          </w:tcPr>
          <w:p w:rsidR="00C52F24" w:rsidRDefault="00C52F24" w:rsidP="00287FBA"/>
        </w:tc>
        <w:tc>
          <w:tcPr>
            <w:tcW w:w="360" w:type="dxa"/>
          </w:tcPr>
          <w:p w:rsidR="00C52F24" w:rsidRDefault="00C52F24" w:rsidP="00287FBA"/>
        </w:tc>
        <w:tc>
          <w:tcPr>
            <w:tcW w:w="355" w:type="dxa"/>
          </w:tcPr>
          <w:p w:rsidR="00C52F24" w:rsidRDefault="00C52F24" w:rsidP="00287FBA"/>
        </w:tc>
      </w:tr>
      <w:tr w:rsidR="00C52F24" w:rsidTr="00287FBA">
        <w:tc>
          <w:tcPr>
            <w:tcW w:w="7915" w:type="dxa"/>
          </w:tcPr>
          <w:p w:rsidR="00C52F24" w:rsidRDefault="00C52F24" w:rsidP="00287FBA">
            <w:r>
              <w:t>Lab Notebook: Results:</w:t>
            </w:r>
          </w:p>
          <w:p w:rsidR="00C52F24" w:rsidRDefault="00C52F24" w:rsidP="00287FBA">
            <w:r>
              <w:t>Are the student’s results displayed well in the lab notebook? Are they clear and labeled appropriately? Are all graphs requested present?</w:t>
            </w:r>
          </w:p>
        </w:tc>
        <w:tc>
          <w:tcPr>
            <w:tcW w:w="360" w:type="dxa"/>
          </w:tcPr>
          <w:p w:rsidR="00C52F24" w:rsidRDefault="00C52F24" w:rsidP="00287FBA"/>
        </w:tc>
        <w:tc>
          <w:tcPr>
            <w:tcW w:w="360" w:type="dxa"/>
          </w:tcPr>
          <w:p w:rsidR="00C52F24" w:rsidRDefault="00C52F24" w:rsidP="00287FBA"/>
        </w:tc>
        <w:tc>
          <w:tcPr>
            <w:tcW w:w="360" w:type="dxa"/>
          </w:tcPr>
          <w:p w:rsidR="00C52F24" w:rsidRDefault="00C52F24" w:rsidP="00287FBA"/>
        </w:tc>
        <w:tc>
          <w:tcPr>
            <w:tcW w:w="355" w:type="dxa"/>
          </w:tcPr>
          <w:p w:rsidR="00C52F24" w:rsidRDefault="00C52F24" w:rsidP="00287FBA"/>
        </w:tc>
      </w:tr>
      <w:tr w:rsidR="00C52F24" w:rsidTr="00287FBA">
        <w:tc>
          <w:tcPr>
            <w:tcW w:w="7915" w:type="dxa"/>
          </w:tcPr>
          <w:p w:rsidR="00C52F24" w:rsidRDefault="00C52F24" w:rsidP="00287FBA">
            <w:r>
              <w:t>Lab Notebook: Conclusion:</w:t>
            </w:r>
          </w:p>
          <w:p w:rsidR="00C52F24" w:rsidRDefault="00C52F24" w:rsidP="00287FBA">
            <w:r>
              <w:t>Is the student’s conclusion well written and thought out? Is the student specific in ways to improve the lab? Are the student’s responses thoughtful?</w:t>
            </w:r>
          </w:p>
        </w:tc>
        <w:tc>
          <w:tcPr>
            <w:tcW w:w="360" w:type="dxa"/>
          </w:tcPr>
          <w:p w:rsidR="00C52F24" w:rsidRDefault="00C52F24" w:rsidP="00287FBA"/>
        </w:tc>
        <w:tc>
          <w:tcPr>
            <w:tcW w:w="360" w:type="dxa"/>
          </w:tcPr>
          <w:p w:rsidR="00C52F24" w:rsidRDefault="00C52F24" w:rsidP="00287FBA"/>
        </w:tc>
        <w:tc>
          <w:tcPr>
            <w:tcW w:w="360" w:type="dxa"/>
          </w:tcPr>
          <w:p w:rsidR="00C52F24" w:rsidRDefault="00C52F24" w:rsidP="00287FBA"/>
        </w:tc>
        <w:tc>
          <w:tcPr>
            <w:tcW w:w="355" w:type="dxa"/>
          </w:tcPr>
          <w:p w:rsidR="00C52F24" w:rsidRDefault="00C52F24" w:rsidP="00287FBA"/>
        </w:tc>
      </w:tr>
    </w:tbl>
    <w:p w:rsidR="00C52F24" w:rsidRPr="00490F5C" w:rsidRDefault="00C52F24" w:rsidP="00C52F24"/>
    <w:p w:rsidR="003A5E03" w:rsidRDefault="003A5E03"/>
    <w:sectPr w:rsidR="003A5E03" w:rsidSect="00F528B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537" w:rsidRDefault="007F7537" w:rsidP="003D1ECD">
      <w:pPr>
        <w:spacing w:after="0" w:line="240" w:lineRule="auto"/>
      </w:pPr>
      <w:r>
        <w:separator/>
      </w:r>
    </w:p>
  </w:endnote>
  <w:endnote w:type="continuationSeparator" w:id="0">
    <w:p w:rsidR="007F7537" w:rsidRDefault="007F7537"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9B" w:rsidRPr="006127CC" w:rsidRDefault="000F3A9B" w:rsidP="006127CC">
    <w:pPr>
      <w:pStyle w:val="Footer"/>
    </w:pPr>
    <w:r>
      <w:t>July 16,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537" w:rsidRDefault="007F7537" w:rsidP="003D1ECD">
      <w:pPr>
        <w:spacing w:after="0" w:line="240" w:lineRule="auto"/>
      </w:pPr>
      <w:r>
        <w:separator/>
      </w:r>
    </w:p>
  </w:footnote>
  <w:footnote w:type="continuationSeparator" w:id="0">
    <w:p w:rsidR="007F7537" w:rsidRDefault="007F7537"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9B" w:rsidRPr="00FA6EB7" w:rsidRDefault="000F3A9B" w:rsidP="00FA6EB7">
    <w:pPr>
      <w:spacing w:before="120" w:after="120" w:line="240" w:lineRule="auto"/>
      <w:jc w:val="center"/>
      <w:outlineLvl w:val="1"/>
      <w:rPr>
        <w:rFonts w:ascii="Arial" w:eastAsia="Times New Roman" w:hAnsi="Arial" w:cs="Arial"/>
        <w:b/>
        <w:bCs/>
        <w:sz w:val="28"/>
        <w:szCs w:val="28"/>
      </w:rPr>
    </w:pPr>
    <w:r>
      <w:rPr>
        <w:rFonts w:ascii="Arial" w:eastAsia="Times New Roman" w:hAnsi="Arial" w:cs="Arial"/>
        <w:b/>
        <w:bCs/>
        <w:sz w:val="28"/>
        <w:szCs w:val="28"/>
      </w:rPr>
      <w:t>Lab Sequence: Understanding Enzymes, Rates and Buffers in Chemistry and Advanced Placement Chemistry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4F13"/>
    <w:multiLevelType w:val="hybridMultilevel"/>
    <w:tmpl w:val="9FAA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0C4C"/>
    <w:multiLevelType w:val="hybridMultilevel"/>
    <w:tmpl w:val="C30E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907"/>
    <w:multiLevelType w:val="multilevel"/>
    <w:tmpl w:val="57B8C2EA"/>
    <w:lvl w:ilvl="0">
      <w:start w:val="1"/>
      <w:numFmt w:val="decimal"/>
      <w:lvlText w:val="%1.0"/>
      <w:lvlJc w:val="left"/>
      <w:pPr>
        <w:ind w:left="1095" w:hanging="375"/>
      </w:pPr>
      <w:rPr>
        <w:rFonts w:hint="default"/>
      </w:rPr>
    </w:lvl>
    <w:lvl w:ilvl="1">
      <w:start w:val="1"/>
      <w:numFmt w:val="decimalZero"/>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75AF6"/>
    <w:multiLevelType w:val="multilevel"/>
    <w:tmpl w:val="9C18D41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F32D4"/>
    <w:multiLevelType w:val="hybridMultilevel"/>
    <w:tmpl w:val="36A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30D90"/>
    <w:multiLevelType w:val="hybridMultilevel"/>
    <w:tmpl w:val="E940F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1642F"/>
    <w:multiLevelType w:val="hybridMultilevel"/>
    <w:tmpl w:val="66B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E734BA"/>
    <w:multiLevelType w:val="hybridMultilevel"/>
    <w:tmpl w:val="DF2E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5025A"/>
    <w:multiLevelType w:val="hybridMultilevel"/>
    <w:tmpl w:val="B12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F7018"/>
    <w:multiLevelType w:val="hybridMultilevel"/>
    <w:tmpl w:val="421A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5"/>
  </w:num>
  <w:num w:numId="4">
    <w:abstractNumId w:val="24"/>
  </w:num>
  <w:num w:numId="5">
    <w:abstractNumId w:val="23"/>
  </w:num>
  <w:num w:numId="6">
    <w:abstractNumId w:val="21"/>
  </w:num>
  <w:num w:numId="7">
    <w:abstractNumId w:val="20"/>
  </w:num>
  <w:num w:numId="8">
    <w:abstractNumId w:val="2"/>
  </w:num>
  <w:num w:numId="9">
    <w:abstractNumId w:val="32"/>
  </w:num>
  <w:num w:numId="10">
    <w:abstractNumId w:val="18"/>
  </w:num>
  <w:num w:numId="11">
    <w:abstractNumId w:val="27"/>
  </w:num>
  <w:num w:numId="12">
    <w:abstractNumId w:val="31"/>
  </w:num>
  <w:num w:numId="13">
    <w:abstractNumId w:val="11"/>
  </w:num>
  <w:num w:numId="14">
    <w:abstractNumId w:val="4"/>
  </w:num>
  <w:num w:numId="15">
    <w:abstractNumId w:val="10"/>
  </w:num>
  <w:num w:numId="16">
    <w:abstractNumId w:val="5"/>
  </w:num>
  <w:num w:numId="17">
    <w:abstractNumId w:val="7"/>
  </w:num>
  <w:num w:numId="18">
    <w:abstractNumId w:val="9"/>
  </w:num>
  <w:num w:numId="19">
    <w:abstractNumId w:val="13"/>
  </w:num>
  <w:num w:numId="20">
    <w:abstractNumId w:val="16"/>
  </w:num>
  <w:num w:numId="21">
    <w:abstractNumId w:val="28"/>
  </w:num>
  <w:num w:numId="22">
    <w:abstractNumId w:val="1"/>
  </w:num>
  <w:num w:numId="23">
    <w:abstractNumId w:val="0"/>
  </w:num>
  <w:num w:numId="24">
    <w:abstractNumId w:val="26"/>
  </w:num>
  <w:num w:numId="25">
    <w:abstractNumId w:val="29"/>
  </w:num>
  <w:num w:numId="26">
    <w:abstractNumId w:val="22"/>
  </w:num>
  <w:num w:numId="27">
    <w:abstractNumId w:val="30"/>
  </w:num>
  <w:num w:numId="28">
    <w:abstractNumId w:val="6"/>
  </w:num>
  <w:num w:numId="29">
    <w:abstractNumId w:val="3"/>
  </w:num>
  <w:num w:numId="30">
    <w:abstractNumId w:val="25"/>
  </w:num>
  <w:num w:numId="31">
    <w:abstractNumId w:val="14"/>
  </w:num>
  <w:num w:numId="32">
    <w:abstractNumId w:val="33"/>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6D0D"/>
    <w:rsid w:val="000073CE"/>
    <w:rsid w:val="000153A0"/>
    <w:rsid w:val="00024830"/>
    <w:rsid w:val="00026A9F"/>
    <w:rsid w:val="00040DD3"/>
    <w:rsid w:val="000622CF"/>
    <w:rsid w:val="0009176E"/>
    <w:rsid w:val="0009644C"/>
    <w:rsid w:val="000A1454"/>
    <w:rsid w:val="000A5E9D"/>
    <w:rsid w:val="000B0304"/>
    <w:rsid w:val="000F3A9B"/>
    <w:rsid w:val="000F7F10"/>
    <w:rsid w:val="001044DA"/>
    <w:rsid w:val="00133788"/>
    <w:rsid w:val="00135B33"/>
    <w:rsid w:val="00140081"/>
    <w:rsid w:val="001427B4"/>
    <w:rsid w:val="001444E3"/>
    <w:rsid w:val="00170367"/>
    <w:rsid w:val="001735A7"/>
    <w:rsid w:val="0017797A"/>
    <w:rsid w:val="001A5E6D"/>
    <w:rsid w:val="001D3F9B"/>
    <w:rsid w:val="001E0924"/>
    <w:rsid w:val="001F1433"/>
    <w:rsid w:val="002055C3"/>
    <w:rsid w:val="00214941"/>
    <w:rsid w:val="00255C2B"/>
    <w:rsid w:val="00277F68"/>
    <w:rsid w:val="002813C0"/>
    <w:rsid w:val="0028765A"/>
    <w:rsid w:val="0028765F"/>
    <w:rsid w:val="002C6119"/>
    <w:rsid w:val="002F277F"/>
    <w:rsid w:val="002F39E0"/>
    <w:rsid w:val="003074BE"/>
    <w:rsid w:val="003272D5"/>
    <w:rsid w:val="00354863"/>
    <w:rsid w:val="0038443D"/>
    <w:rsid w:val="003A5E03"/>
    <w:rsid w:val="003D1ECD"/>
    <w:rsid w:val="00403C8C"/>
    <w:rsid w:val="00404981"/>
    <w:rsid w:val="00420174"/>
    <w:rsid w:val="00433579"/>
    <w:rsid w:val="0044367C"/>
    <w:rsid w:val="004478D6"/>
    <w:rsid w:val="0045663E"/>
    <w:rsid w:val="004F1A0D"/>
    <w:rsid w:val="00503A1C"/>
    <w:rsid w:val="005147A3"/>
    <w:rsid w:val="005427B3"/>
    <w:rsid w:val="0057137A"/>
    <w:rsid w:val="00582E14"/>
    <w:rsid w:val="005A7143"/>
    <w:rsid w:val="005B1054"/>
    <w:rsid w:val="005C588E"/>
    <w:rsid w:val="005D3856"/>
    <w:rsid w:val="0060016A"/>
    <w:rsid w:val="006016CE"/>
    <w:rsid w:val="006127CC"/>
    <w:rsid w:val="00630AFC"/>
    <w:rsid w:val="00642584"/>
    <w:rsid w:val="0067210F"/>
    <w:rsid w:val="00674B85"/>
    <w:rsid w:val="00682D66"/>
    <w:rsid w:val="006C37F5"/>
    <w:rsid w:val="007002AE"/>
    <w:rsid w:val="00703981"/>
    <w:rsid w:val="00713E86"/>
    <w:rsid w:val="00740323"/>
    <w:rsid w:val="007634DA"/>
    <w:rsid w:val="00773189"/>
    <w:rsid w:val="00783D4B"/>
    <w:rsid w:val="007B028E"/>
    <w:rsid w:val="007B157C"/>
    <w:rsid w:val="007B28E6"/>
    <w:rsid w:val="007C50E4"/>
    <w:rsid w:val="007D5194"/>
    <w:rsid w:val="007D7906"/>
    <w:rsid w:val="007E01D4"/>
    <w:rsid w:val="007E1060"/>
    <w:rsid w:val="007E448E"/>
    <w:rsid w:val="007E680F"/>
    <w:rsid w:val="007F4917"/>
    <w:rsid w:val="007F7537"/>
    <w:rsid w:val="00822DCD"/>
    <w:rsid w:val="00824AE1"/>
    <w:rsid w:val="00856AE7"/>
    <w:rsid w:val="008746F1"/>
    <w:rsid w:val="00881FBC"/>
    <w:rsid w:val="00884D77"/>
    <w:rsid w:val="008B385A"/>
    <w:rsid w:val="008D1695"/>
    <w:rsid w:val="00916E36"/>
    <w:rsid w:val="0093112E"/>
    <w:rsid w:val="009612DC"/>
    <w:rsid w:val="009D2128"/>
    <w:rsid w:val="00A00AE2"/>
    <w:rsid w:val="00A064E9"/>
    <w:rsid w:val="00A33726"/>
    <w:rsid w:val="00A3456A"/>
    <w:rsid w:val="00A57CA1"/>
    <w:rsid w:val="00A609E4"/>
    <w:rsid w:val="00A76C4B"/>
    <w:rsid w:val="00AE37B3"/>
    <w:rsid w:val="00AE5DB5"/>
    <w:rsid w:val="00AF020F"/>
    <w:rsid w:val="00AF22FF"/>
    <w:rsid w:val="00AF71AF"/>
    <w:rsid w:val="00B155F0"/>
    <w:rsid w:val="00B71D2A"/>
    <w:rsid w:val="00B861B0"/>
    <w:rsid w:val="00BB0F51"/>
    <w:rsid w:val="00BB2991"/>
    <w:rsid w:val="00BB5115"/>
    <w:rsid w:val="00BC36EB"/>
    <w:rsid w:val="00BC388C"/>
    <w:rsid w:val="00BD2EA2"/>
    <w:rsid w:val="00BD4E93"/>
    <w:rsid w:val="00BE2F35"/>
    <w:rsid w:val="00BF6BE8"/>
    <w:rsid w:val="00C13252"/>
    <w:rsid w:val="00C15F36"/>
    <w:rsid w:val="00C15FAC"/>
    <w:rsid w:val="00C256BB"/>
    <w:rsid w:val="00C33BEB"/>
    <w:rsid w:val="00C52F24"/>
    <w:rsid w:val="00C53C44"/>
    <w:rsid w:val="00C61907"/>
    <w:rsid w:val="00C669A6"/>
    <w:rsid w:val="00C900E7"/>
    <w:rsid w:val="00CB2E2E"/>
    <w:rsid w:val="00CB339B"/>
    <w:rsid w:val="00CC55D4"/>
    <w:rsid w:val="00CD0CFF"/>
    <w:rsid w:val="00CE7020"/>
    <w:rsid w:val="00CF2217"/>
    <w:rsid w:val="00CF521A"/>
    <w:rsid w:val="00D05DE6"/>
    <w:rsid w:val="00D24D89"/>
    <w:rsid w:val="00D2587B"/>
    <w:rsid w:val="00D3501F"/>
    <w:rsid w:val="00D42FF0"/>
    <w:rsid w:val="00D43A3E"/>
    <w:rsid w:val="00D44D98"/>
    <w:rsid w:val="00DC028A"/>
    <w:rsid w:val="00DE0F38"/>
    <w:rsid w:val="00DE39AC"/>
    <w:rsid w:val="00DF2CA9"/>
    <w:rsid w:val="00E17C9C"/>
    <w:rsid w:val="00E31987"/>
    <w:rsid w:val="00E42744"/>
    <w:rsid w:val="00E8404B"/>
    <w:rsid w:val="00E97076"/>
    <w:rsid w:val="00F0375B"/>
    <w:rsid w:val="00F06C60"/>
    <w:rsid w:val="00F16B08"/>
    <w:rsid w:val="00F30B46"/>
    <w:rsid w:val="00F528B8"/>
    <w:rsid w:val="00F5666C"/>
    <w:rsid w:val="00F710B4"/>
    <w:rsid w:val="00F7319D"/>
    <w:rsid w:val="00F81E9F"/>
    <w:rsid w:val="00F81FDE"/>
    <w:rsid w:val="00F85655"/>
    <w:rsid w:val="00F97B9B"/>
    <w:rsid w:val="00FA4844"/>
    <w:rsid w:val="00FA5F28"/>
    <w:rsid w:val="00FA6EB7"/>
    <w:rsid w:val="00FC0C9A"/>
    <w:rsid w:val="00FE01C9"/>
    <w:rsid w:val="00FE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9BE31-0D65-4589-B458-CC6F5262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1">
    <w:name w:val="heading 1"/>
    <w:basedOn w:val="Normal"/>
    <w:next w:val="Normal"/>
    <w:link w:val="Heading1Char"/>
    <w:uiPriority w:val="9"/>
    <w:qFormat/>
    <w:rsid w:val="00C15F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2C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33579"/>
    <w:rPr>
      <w:color w:val="800080" w:themeColor="followedHyperlink"/>
      <w:u w:val="single"/>
    </w:rPr>
  </w:style>
  <w:style w:type="paragraph" w:styleId="Title">
    <w:name w:val="Title"/>
    <w:basedOn w:val="Normal"/>
    <w:next w:val="Normal"/>
    <w:link w:val="TitleChar"/>
    <w:uiPriority w:val="10"/>
    <w:qFormat/>
    <w:rsid w:val="00C15F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F3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15F3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15F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F2C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nnsci.com/Documents/SDS/C/CresolRed.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0B0mR-l2-rJaYOC1EM1BwMXdWTk0/edit?usp=sharing" TargetMode="External"/><Relationship Id="rId12" Type="http://schemas.openxmlformats.org/officeDocument/2006/relationships/hyperlink" Target="http://www.flinnsci.com/Documents/SDS/H/HydrochloricAcidSol0.1M-Les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innsci.com/Documents/SDS/S/SodiumChlorideSo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linnsci.com/Documents/SDS/S/SodiumChloride.pdf" TargetMode="External"/><Relationship Id="rId4" Type="http://schemas.openxmlformats.org/officeDocument/2006/relationships/webSettings" Target="webSettings.xml"/><Relationship Id="rId9" Type="http://schemas.openxmlformats.org/officeDocument/2006/relationships/hyperlink" Target="http://www.flinnsci.com/Documents/SDS/C/CresolRedIndSo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lovinphysics</cp:lastModifiedBy>
  <cp:revision>2</cp:revision>
  <cp:lastPrinted>2014-02-05T19:49:00Z</cp:lastPrinted>
  <dcterms:created xsi:type="dcterms:W3CDTF">2015-12-15T05:48:00Z</dcterms:created>
  <dcterms:modified xsi:type="dcterms:W3CDTF">2015-12-15T05:48:00Z</dcterms:modified>
</cp:coreProperties>
</file>