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34" w:rsidRPr="007F4280" w:rsidRDefault="003D6FD3">
      <w:pPr>
        <w:spacing w:after="0" w:line="240" w:lineRule="auto"/>
        <w:jc w:val="center"/>
        <w:outlineLvl w:val="1"/>
        <w:rPr>
          <w:rFonts w:eastAsia="Times New Roman"/>
          <w:b/>
          <w:bCs/>
          <w:sz w:val="16"/>
          <w:szCs w:val="16"/>
        </w:rPr>
      </w:pPr>
      <w:r>
        <w:rPr>
          <w:rFonts w:eastAsia="Times New Roman"/>
          <w:b/>
          <w:bCs/>
          <w:sz w:val="36"/>
          <w:szCs w:val="36"/>
        </w:rPr>
        <w:t>“</w:t>
      </w:r>
      <w:r w:rsidR="00BE348E" w:rsidRPr="00BE348E">
        <w:rPr>
          <w:rFonts w:eastAsia="Times New Roman"/>
          <w:b/>
          <w:bCs/>
          <w:sz w:val="36"/>
          <w:szCs w:val="36"/>
        </w:rPr>
        <w:t xml:space="preserve">Invite </w:t>
      </w:r>
      <w:r w:rsidR="004D486A">
        <w:rPr>
          <w:rFonts w:eastAsia="Times New Roman"/>
          <w:b/>
          <w:bCs/>
          <w:sz w:val="36"/>
          <w:szCs w:val="36"/>
        </w:rPr>
        <w:t>a</w:t>
      </w:r>
      <w:r w:rsidR="00BE348E" w:rsidRPr="00BE348E">
        <w:rPr>
          <w:rFonts w:eastAsia="Times New Roman"/>
          <w:b/>
          <w:bCs/>
          <w:sz w:val="36"/>
          <w:szCs w:val="36"/>
        </w:rPr>
        <w:t xml:space="preserve"> Scientist</w:t>
      </w:r>
      <w:r>
        <w:rPr>
          <w:rFonts w:eastAsia="Times New Roman"/>
          <w:b/>
          <w:bCs/>
          <w:sz w:val="36"/>
          <w:szCs w:val="36"/>
        </w:rPr>
        <w:t>” Program</w:t>
      </w:r>
      <w:r w:rsidR="00BE348E" w:rsidRPr="00BE348E">
        <w:rPr>
          <w:rFonts w:eastAsia="Times New Roman"/>
          <w:b/>
          <w:bCs/>
          <w:sz w:val="36"/>
          <w:szCs w:val="36"/>
        </w:rPr>
        <w:t xml:space="preserve"> – Middle School Edition</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Introduction</w:t>
      </w:r>
      <w:r w:rsidR="000852FF" w:rsidRPr="007F4280">
        <w:rPr>
          <w:rFonts w:eastAsia="Times New Roman"/>
          <w:b/>
          <w:sz w:val="28"/>
          <w:szCs w:val="28"/>
        </w:rPr>
        <w:t xml:space="preserve"> </w:t>
      </w:r>
    </w:p>
    <w:p w:rsidR="00047C46" w:rsidRPr="00177A0A" w:rsidRDefault="00047C46" w:rsidP="00684530">
      <w:pPr>
        <w:spacing w:before="100" w:beforeAutospacing="1" w:after="100" w:afterAutospacing="1" w:line="240" w:lineRule="auto"/>
        <w:rPr>
          <w:rFonts w:eastAsia="Times New Roman" w:cs="Arial"/>
        </w:rPr>
      </w:pPr>
      <w:r w:rsidRPr="00177A0A">
        <w:rPr>
          <w:rFonts w:eastAsia="Times New Roman" w:cs="Arial"/>
        </w:rPr>
        <w:t xml:space="preserve">A principal objective of </w:t>
      </w:r>
      <w:r w:rsidR="00D80D39">
        <w:rPr>
          <w:rFonts w:eastAsia="Times New Roman" w:cs="Arial"/>
        </w:rPr>
        <w:t xml:space="preserve">middle </w:t>
      </w:r>
      <w:r w:rsidRPr="00177A0A">
        <w:rPr>
          <w:rFonts w:eastAsia="Times New Roman" w:cs="Arial"/>
        </w:rPr>
        <w:t>school science should be to give students the knowledge and experience need</w:t>
      </w:r>
      <w:r w:rsidR="00D80D39">
        <w:rPr>
          <w:rFonts w:eastAsia="Times New Roman" w:cs="Arial"/>
        </w:rPr>
        <w:t>ed</w:t>
      </w:r>
      <w:r w:rsidRPr="00177A0A">
        <w:rPr>
          <w:rFonts w:eastAsia="Times New Roman" w:cs="Arial"/>
        </w:rPr>
        <w:t xml:space="preserve"> to understand the work being carried out by scientists. Introduc</w:t>
      </w:r>
      <w:r w:rsidR="00D80D39">
        <w:rPr>
          <w:rFonts w:eastAsia="Times New Roman" w:cs="Arial"/>
        </w:rPr>
        <w:t>ing students</w:t>
      </w:r>
      <w:r w:rsidRPr="00177A0A">
        <w:rPr>
          <w:rFonts w:eastAsia="Times New Roman" w:cs="Arial"/>
        </w:rPr>
        <w:t xml:space="preserve"> to who scientist</w:t>
      </w:r>
      <w:r w:rsidR="00D80D39">
        <w:rPr>
          <w:rFonts w:eastAsia="Times New Roman" w:cs="Arial"/>
        </w:rPr>
        <w:t>s</w:t>
      </w:r>
      <w:r w:rsidRPr="00177A0A">
        <w:rPr>
          <w:rFonts w:eastAsia="Times New Roman" w:cs="Arial"/>
        </w:rPr>
        <w:t xml:space="preserve"> are as “regular people” and the behavior of scientists in their pursuit of knowledge helps to tear down the stereotypic images of scientist</w:t>
      </w:r>
      <w:r w:rsidR="00F1282C">
        <w:rPr>
          <w:rFonts w:eastAsia="Times New Roman" w:cs="Arial"/>
        </w:rPr>
        <w:t>s</w:t>
      </w:r>
      <w:r w:rsidRPr="00177A0A">
        <w:rPr>
          <w:rFonts w:eastAsia="Times New Roman" w:cs="Arial"/>
        </w:rPr>
        <w:t xml:space="preserve"> and promotes science as a possible career path for young students. </w:t>
      </w:r>
      <w:r w:rsidR="00D80D39">
        <w:rPr>
          <w:rFonts w:eastAsia="Times New Roman" w:cs="Arial"/>
        </w:rPr>
        <w:t>A</w:t>
      </w:r>
      <w:r w:rsidR="003C0B83" w:rsidRPr="00177A0A">
        <w:rPr>
          <w:rFonts w:eastAsia="Times New Roman" w:cs="Arial"/>
        </w:rPr>
        <w:t xml:space="preserve">nother objective of </w:t>
      </w:r>
      <w:r w:rsidR="00D80D39">
        <w:rPr>
          <w:rFonts w:eastAsia="Times New Roman" w:cs="Arial"/>
        </w:rPr>
        <w:t xml:space="preserve">middle school </w:t>
      </w:r>
      <w:r w:rsidR="003C0B83" w:rsidRPr="00177A0A">
        <w:rPr>
          <w:rFonts w:eastAsia="Times New Roman" w:cs="Arial"/>
        </w:rPr>
        <w:t>science classes</w:t>
      </w:r>
      <w:r w:rsidR="00D80D39">
        <w:rPr>
          <w:rFonts w:eastAsia="Times New Roman" w:cs="Arial"/>
        </w:rPr>
        <w:t xml:space="preserve"> is</w:t>
      </w:r>
      <w:r w:rsidR="003C0B83" w:rsidRPr="00177A0A">
        <w:rPr>
          <w:rFonts w:eastAsia="Times New Roman" w:cs="Arial"/>
        </w:rPr>
        <w:t xml:space="preserve"> to help develop students who can continue to provide for the practical needs of society through science</w:t>
      </w:r>
      <w:r w:rsidR="00D80D39">
        <w:rPr>
          <w:rFonts w:eastAsia="Times New Roman" w:cs="Arial"/>
        </w:rPr>
        <w:t>, engineering, and technology</w:t>
      </w:r>
      <w:r w:rsidR="00684530" w:rsidRPr="00177A0A">
        <w:rPr>
          <w:rFonts w:eastAsia="Times New Roman" w:cs="Arial"/>
        </w:rPr>
        <w:t xml:space="preserve"> (Owens, 2000)</w:t>
      </w:r>
      <w:r w:rsidR="003C0B83" w:rsidRPr="00177A0A">
        <w:rPr>
          <w:rFonts w:eastAsia="Times New Roman" w:cs="Arial"/>
        </w:rPr>
        <w:t>. Consequently there is a ne</w:t>
      </w:r>
      <w:r w:rsidR="00D62851" w:rsidRPr="00177A0A">
        <w:rPr>
          <w:rFonts w:eastAsia="Times New Roman" w:cs="Arial"/>
        </w:rPr>
        <w:t>ed to develop future practitioner</w:t>
      </w:r>
      <w:r w:rsidR="00D80D39">
        <w:rPr>
          <w:rFonts w:eastAsia="Times New Roman" w:cs="Arial"/>
        </w:rPr>
        <w:t>s</w:t>
      </w:r>
      <w:r w:rsidR="003C0B83" w:rsidRPr="00177A0A">
        <w:rPr>
          <w:rFonts w:eastAsia="Times New Roman" w:cs="Arial"/>
        </w:rPr>
        <w:t xml:space="preserve"> whom are able to infer, synthesize, generalize</w:t>
      </w:r>
      <w:r w:rsidR="00D80D39">
        <w:rPr>
          <w:rFonts w:eastAsia="Times New Roman" w:cs="Arial"/>
        </w:rPr>
        <w:t>,</w:t>
      </w:r>
      <w:r w:rsidR="003C0B83" w:rsidRPr="00177A0A">
        <w:rPr>
          <w:rFonts w:eastAsia="Times New Roman" w:cs="Arial"/>
        </w:rPr>
        <w:t xml:space="preserve"> predict, and solve problems. </w:t>
      </w:r>
      <w:r w:rsidR="00684530" w:rsidRPr="00177A0A">
        <w:rPr>
          <w:rFonts w:eastAsia="Times New Roman" w:cs="Arial"/>
        </w:rPr>
        <w:t>Research has shown that inviting scientists into the classroom and teacher collaboration with scientists can provide strong professional development opportunities for the teacher and scientist (</w:t>
      </w:r>
      <w:proofErr w:type="spellStart"/>
      <w:r w:rsidR="00684530" w:rsidRPr="00177A0A">
        <w:rPr>
          <w:rFonts w:eastAsia="Times New Roman" w:cs="Arial"/>
        </w:rPr>
        <w:t>Chankook</w:t>
      </w:r>
      <w:proofErr w:type="spellEnd"/>
      <w:r w:rsidR="00684530" w:rsidRPr="00177A0A">
        <w:rPr>
          <w:rFonts w:eastAsia="Times New Roman" w:cs="Arial"/>
        </w:rPr>
        <w:t xml:space="preserve"> &amp; Fortner, 2007). Illustrating long-term values of a professional development program with scientists is an effective way for teachers, and consequently, students, to </w:t>
      </w:r>
      <w:r w:rsidR="00D80D39">
        <w:rPr>
          <w:rFonts w:eastAsia="Times New Roman" w:cs="Arial"/>
        </w:rPr>
        <w:t>hone</w:t>
      </w:r>
      <w:r w:rsidR="00684530" w:rsidRPr="00177A0A">
        <w:rPr>
          <w:rFonts w:eastAsia="Times New Roman" w:cs="Arial"/>
        </w:rPr>
        <w:t xml:space="preserve"> scientific knowledge and skills. </w:t>
      </w:r>
      <w:r w:rsidR="003C0B83" w:rsidRPr="00177A0A">
        <w:rPr>
          <w:rFonts w:eastAsia="Times New Roman" w:cs="Arial"/>
        </w:rPr>
        <w:t>By inviting scientists into the classroom, teachers allow potential role models, leaders, and advocates of scientific discovery</w:t>
      </w:r>
      <w:r w:rsidR="00D80D39">
        <w:rPr>
          <w:rFonts w:eastAsia="Times New Roman" w:cs="Arial"/>
        </w:rPr>
        <w:t xml:space="preserve"> to share their message</w:t>
      </w:r>
      <w:r w:rsidR="003C0B83" w:rsidRPr="00177A0A">
        <w:rPr>
          <w:rFonts w:eastAsia="Times New Roman" w:cs="Arial"/>
        </w:rPr>
        <w:t xml:space="preserve"> and increase the likelihood that student interest will be increased to seek a career in science.</w:t>
      </w:r>
    </w:p>
    <w:p w:rsidR="00D62851" w:rsidRDefault="00D62851" w:rsidP="00B11C88">
      <w:pPr>
        <w:spacing w:before="100" w:beforeAutospacing="1" w:after="100" w:afterAutospacing="1" w:line="240" w:lineRule="auto"/>
        <w:rPr>
          <w:rFonts w:eastAsia="Times New Roman" w:cs="Arial"/>
        </w:rPr>
      </w:pPr>
      <w:r w:rsidRPr="00177A0A">
        <w:rPr>
          <w:rFonts w:eastAsia="Times New Roman" w:cs="Arial"/>
        </w:rPr>
        <w:t xml:space="preserve">This lesson will provide an opportunity for middle school students to get to know what scientists do and how </w:t>
      </w:r>
      <w:r w:rsidR="00D80D39">
        <w:rPr>
          <w:rFonts w:eastAsia="Times New Roman" w:cs="Arial"/>
        </w:rPr>
        <w:t>scientists became scientists</w:t>
      </w:r>
      <w:r w:rsidRPr="00177A0A">
        <w:rPr>
          <w:rFonts w:eastAsia="Times New Roman" w:cs="Arial"/>
        </w:rPr>
        <w:t>. The important derivati</w:t>
      </w:r>
      <w:r w:rsidR="00D80D39">
        <w:rPr>
          <w:rFonts w:eastAsia="Times New Roman" w:cs="Arial"/>
        </w:rPr>
        <w:t xml:space="preserve">ve of this lesson is to enhance the thoughts and extend </w:t>
      </w:r>
      <w:r w:rsidRPr="00177A0A">
        <w:rPr>
          <w:rFonts w:eastAsia="Times New Roman" w:cs="Arial"/>
        </w:rPr>
        <w:t>conversations between middle school students, teachers, parents, and scie</w:t>
      </w:r>
      <w:r w:rsidR="0074716D">
        <w:rPr>
          <w:rFonts w:eastAsia="Times New Roman" w:cs="Arial"/>
        </w:rPr>
        <w:t xml:space="preserve">ntists of how careers </w:t>
      </w:r>
      <w:r w:rsidRPr="00177A0A">
        <w:rPr>
          <w:rFonts w:eastAsia="Times New Roman" w:cs="Arial"/>
        </w:rPr>
        <w:t xml:space="preserve">in science are an exciting and worthwhile academic path and life goal. The lesson </w:t>
      </w:r>
      <w:r w:rsidR="00D80D39">
        <w:rPr>
          <w:rFonts w:eastAsia="Times New Roman" w:cs="Arial"/>
        </w:rPr>
        <w:t>provides</w:t>
      </w:r>
      <w:r w:rsidRPr="00177A0A">
        <w:rPr>
          <w:rFonts w:eastAsia="Times New Roman" w:cs="Arial"/>
        </w:rPr>
        <w:t xml:space="preserve"> for classroom discussion, question and answer</w:t>
      </w:r>
      <w:r w:rsidR="00D80D39">
        <w:rPr>
          <w:rFonts w:eastAsia="Times New Roman" w:cs="Arial"/>
        </w:rPr>
        <w:t xml:space="preserve"> sessions,</w:t>
      </w:r>
      <w:r w:rsidRPr="00177A0A">
        <w:rPr>
          <w:rFonts w:eastAsia="Times New Roman" w:cs="Arial"/>
        </w:rPr>
        <w:t xml:space="preserve"> and hands-on activit</w:t>
      </w:r>
      <w:r w:rsidR="00D80D39">
        <w:rPr>
          <w:rFonts w:eastAsia="Times New Roman" w:cs="Arial"/>
        </w:rPr>
        <w:t>ies</w:t>
      </w:r>
      <w:r w:rsidRPr="00177A0A">
        <w:rPr>
          <w:rFonts w:eastAsia="Times New Roman" w:cs="Arial"/>
        </w:rPr>
        <w:t xml:space="preserve"> to be used in a format that is easy and constructive </w:t>
      </w:r>
      <w:r w:rsidR="00040D89" w:rsidRPr="00177A0A">
        <w:rPr>
          <w:rFonts w:eastAsia="Times New Roman" w:cs="Arial"/>
        </w:rPr>
        <w:t>for</w:t>
      </w:r>
      <w:r w:rsidRPr="00177A0A">
        <w:rPr>
          <w:rFonts w:eastAsia="Times New Roman" w:cs="Arial"/>
        </w:rPr>
        <w:t xml:space="preserve"> teachers, students, and </w:t>
      </w:r>
      <w:r w:rsidR="00040D89" w:rsidRPr="00177A0A">
        <w:rPr>
          <w:rFonts w:eastAsia="Times New Roman" w:cs="Arial"/>
        </w:rPr>
        <w:t xml:space="preserve">the </w:t>
      </w:r>
      <w:r w:rsidRPr="00177A0A">
        <w:rPr>
          <w:rFonts w:eastAsia="Times New Roman" w:cs="Arial"/>
        </w:rPr>
        <w:t>volunteering scientists</w:t>
      </w:r>
      <w:r w:rsidR="00177A0A">
        <w:rPr>
          <w:rFonts w:eastAsia="Times New Roman" w:cs="Arial"/>
        </w:rPr>
        <w:t>.</w:t>
      </w:r>
    </w:p>
    <w:p w:rsidR="003D6FD3" w:rsidRDefault="003D6FD3" w:rsidP="00B11C88">
      <w:pPr>
        <w:spacing w:before="100" w:beforeAutospacing="1" w:after="100" w:afterAutospacing="1" w:line="240" w:lineRule="auto"/>
        <w:outlineLvl w:val="1"/>
        <w:rPr>
          <w:rFonts w:eastAsia="Times New Roman"/>
          <w:b/>
          <w:bCs/>
          <w:sz w:val="28"/>
          <w:szCs w:val="28"/>
        </w:rPr>
      </w:pPr>
      <w:r>
        <w:rPr>
          <w:rFonts w:eastAsia="Times New Roman"/>
          <w:b/>
          <w:bCs/>
          <w:sz w:val="28"/>
          <w:szCs w:val="28"/>
        </w:rPr>
        <w:t>Background</w:t>
      </w:r>
    </w:p>
    <w:p w:rsidR="003D6FD3" w:rsidRDefault="003D6FD3" w:rsidP="00B11C88">
      <w:pPr>
        <w:spacing w:before="100" w:beforeAutospacing="1" w:after="100" w:afterAutospacing="1" w:line="240" w:lineRule="auto"/>
        <w:outlineLvl w:val="1"/>
        <w:rPr>
          <w:rFonts w:eastAsia="Times New Roman"/>
          <w:bCs/>
        </w:rPr>
      </w:pPr>
      <w:r>
        <w:rPr>
          <w:rFonts w:eastAsia="Times New Roman"/>
          <w:bCs/>
        </w:rPr>
        <w:t xml:space="preserve">The North Carolina Science Festival’s “Invite a Scientist” program provides </w:t>
      </w:r>
      <w:r w:rsidR="00B1079E">
        <w:rPr>
          <w:rFonts w:eastAsia="Times New Roman"/>
          <w:bCs/>
        </w:rPr>
        <w:t xml:space="preserve">“ambassadors of science” to schools in the state by recruiting scientists to go to schools to tell students about their work and their lives. The scientists talk to students about their current research and projects and share why they are passionate about </w:t>
      </w:r>
      <w:r w:rsidR="00F92E0A">
        <w:rPr>
          <w:rFonts w:eastAsia="Times New Roman"/>
          <w:bCs/>
        </w:rPr>
        <w:t xml:space="preserve">science </w:t>
      </w:r>
      <w:r w:rsidR="00B1079E">
        <w:rPr>
          <w:rFonts w:eastAsia="Times New Roman"/>
          <w:bCs/>
        </w:rPr>
        <w:t>and how they got that way. The scientists talk to students about the skills</w:t>
      </w:r>
      <w:r w:rsidR="00F92E0A">
        <w:rPr>
          <w:rFonts w:eastAsia="Times New Roman"/>
          <w:bCs/>
        </w:rPr>
        <w:t>, practices,</w:t>
      </w:r>
      <w:r w:rsidR="00B1079E">
        <w:rPr>
          <w:rFonts w:eastAsia="Times New Roman"/>
          <w:bCs/>
        </w:rPr>
        <w:t xml:space="preserve"> and knowledge needed to pursue a career in science and the pathways for academic success. </w:t>
      </w:r>
    </w:p>
    <w:p w:rsidR="00B1079E" w:rsidRPr="003D6FD3" w:rsidRDefault="00B1079E" w:rsidP="00B11C88">
      <w:pPr>
        <w:spacing w:before="100" w:beforeAutospacing="1" w:after="100" w:afterAutospacing="1" w:line="240" w:lineRule="auto"/>
        <w:outlineLvl w:val="1"/>
        <w:rPr>
          <w:rFonts w:eastAsia="Times New Roman"/>
          <w:bCs/>
        </w:rPr>
      </w:pPr>
      <w:r>
        <w:rPr>
          <w:rFonts w:eastAsia="Times New Roman"/>
          <w:bCs/>
        </w:rPr>
        <w:t>This program was initially implemented in high school but has been modified for middle school students. This middle school version of “Invite a Scientist” includes a hands-on activity to further engage and interest students in science</w:t>
      </w:r>
      <w:r w:rsidR="00F92E0A">
        <w:rPr>
          <w:rFonts w:eastAsia="Times New Roman"/>
          <w:bCs/>
        </w:rPr>
        <w:t xml:space="preserve"> and to illustrate the importance of collaborative practice in science</w:t>
      </w:r>
      <w:r>
        <w:rPr>
          <w:rFonts w:eastAsia="Times New Roman"/>
          <w:bCs/>
        </w:rPr>
        <w:t xml:space="preserve">. </w:t>
      </w:r>
    </w:p>
    <w:p w:rsidR="00B11C88" w:rsidRPr="007F4280" w:rsidRDefault="00037838" w:rsidP="00B11C88">
      <w:pPr>
        <w:spacing w:before="100" w:beforeAutospacing="1" w:after="100" w:afterAutospacing="1" w:line="240" w:lineRule="auto"/>
        <w:outlineLvl w:val="1"/>
        <w:rPr>
          <w:rFonts w:eastAsia="Times New Roman"/>
          <w:b/>
          <w:bCs/>
          <w:sz w:val="28"/>
          <w:szCs w:val="28"/>
        </w:rPr>
      </w:pPr>
      <w:r>
        <w:rPr>
          <w:rFonts w:eastAsia="Times New Roman"/>
          <w:b/>
          <w:bCs/>
          <w:sz w:val="28"/>
          <w:szCs w:val="28"/>
        </w:rPr>
        <w:t>Alignment to Standards</w:t>
      </w:r>
    </w:p>
    <w:p w:rsidR="00040D89" w:rsidRPr="00177A0A" w:rsidRDefault="00040D89" w:rsidP="00B11C88">
      <w:pPr>
        <w:spacing w:before="100" w:beforeAutospacing="1" w:after="100" w:afterAutospacing="1" w:line="240" w:lineRule="auto"/>
        <w:rPr>
          <w:rFonts w:eastAsia="Times New Roman" w:cs="Arial"/>
        </w:rPr>
      </w:pPr>
      <w:r w:rsidRPr="00177A0A">
        <w:rPr>
          <w:rFonts w:eastAsia="Times New Roman" w:cs="Arial"/>
        </w:rPr>
        <w:t>The scientific process and the “art of science” require collaboration between the scientific community and society in general. The learning outcomes of this lesson are multiple. Scientific inquiry is an important component of the North Carolina Science Essential Standards</w:t>
      </w:r>
      <w:r w:rsidR="00DA0EB5" w:rsidRPr="00177A0A">
        <w:rPr>
          <w:rFonts w:eastAsia="Times New Roman" w:cs="Arial"/>
        </w:rPr>
        <w:t xml:space="preserve"> (NCSES)</w:t>
      </w:r>
      <w:r w:rsidRPr="00177A0A">
        <w:rPr>
          <w:rFonts w:eastAsia="Times New Roman" w:cs="Arial"/>
        </w:rPr>
        <w:t xml:space="preserve">. The </w:t>
      </w:r>
      <w:r w:rsidR="00DA0EB5" w:rsidRPr="00177A0A">
        <w:rPr>
          <w:rFonts w:eastAsia="Times New Roman" w:cs="Arial"/>
        </w:rPr>
        <w:t>NCSES</w:t>
      </w:r>
      <w:r w:rsidRPr="00177A0A">
        <w:rPr>
          <w:rFonts w:eastAsia="Times New Roman" w:cs="Arial"/>
        </w:rPr>
        <w:t xml:space="preserve"> heading for science </w:t>
      </w:r>
      <w:r w:rsidR="00DA0EB5" w:rsidRPr="00177A0A">
        <w:rPr>
          <w:rFonts w:eastAsia="Times New Roman" w:cs="Arial"/>
        </w:rPr>
        <w:t xml:space="preserve">in grades 6 through 8 </w:t>
      </w:r>
      <w:r w:rsidRPr="00177A0A">
        <w:rPr>
          <w:rFonts w:eastAsia="Times New Roman" w:cs="Arial"/>
        </w:rPr>
        <w:t xml:space="preserve">provides that: </w:t>
      </w:r>
    </w:p>
    <w:p w:rsidR="00040D89" w:rsidRPr="00177A0A" w:rsidRDefault="00040D89" w:rsidP="00040D89">
      <w:pPr>
        <w:spacing w:before="100" w:beforeAutospacing="1" w:after="100" w:afterAutospacing="1" w:line="240" w:lineRule="auto"/>
        <w:ind w:left="720"/>
        <w:rPr>
          <w:rFonts w:eastAsia="Times New Roman" w:cs="Arial"/>
        </w:rPr>
      </w:pPr>
      <w:r w:rsidRPr="00177A0A">
        <w:rPr>
          <w:rFonts w:eastAsia="Times New Roman" w:cs="Arial"/>
        </w:rPr>
        <w:lastRenderedPageBreak/>
        <w:t>The process of scientific inquiry, experimentation and technological design should not be taught nor tested in isolation of the core concepts drawn from physical science, earth science and life science. A seamless integration of science content, scientific inquiry, experimentation and technological design will reinforce in students the notion that "what" is known is inextricably tied to "how" it is known</w:t>
      </w:r>
      <w:r w:rsidR="00DA0EB5" w:rsidRPr="00177A0A">
        <w:rPr>
          <w:rFonts w:eastAsia="Times New Roman" w:cs="Arial"/>
        </w:rPr>
        <w:t>…</w:t>
      </w:r>
      <w:r w:rsidRPr="00177A0A">
        <w:rPr>
          <w:rFonts w:eastAsia="Times New Roman" w:cs="Arial"/>
        </w:rPr>
        <w:t xml:space="preserve"> Teachers, when teaching science, should provide opportunities for students to engage in "hands-on/minds-on" activities that are exemplars of scientific inquiry, experimentation and technological design</w:t>
      </w:r>
      <w:r w:rsidR="00090B3E">
        <w:rPr>
          <w:rFonts w:eastAsia="Times New Roman" w:cs="Arial"/>
        </w:rPr>
        <w:t xml:space="preserve"> (NCDPI, 2011)</w:t>
      </w:r>
      <w:r w:rsidRPr="00177A0A">
        <w:rPr>
          <w:rFonts w:eastAsia="Times New Roman" w:cs="Arial"/>
        </w:rPr>
        <w:t>.</w:t>
      </w:r>
    </w:p>
    <w:p w:rsidR="00040D89" w:rsidRPr="00177A0A" w:rsidRDefault="00040D89" w:rsidP="00040D89">
      <w:pPr>
        <w:spacing w:before="100" w:beforeAutospacing="1" w:after="100" w:afterAutospacing="1" w:line="240" w:lineRule="auto"/>
        <w:ind w:left="720" w:hanging="720"/>
        <w:rPr>
          <w:rFonts w:eastAsia="Times New Roman" w:cs="Arial"/>
        </w:rPr>
      </w:pPr>
      <w:r w:rsidRPr="00177A0A">
        <w:rPr>
          <w:rFonts w:eastAsia="Times New Roman" w:cs="Arial"/>
        </w:rPr>
        <w:t>Additionally the Common Core Standards</w:t>
      </w:r>
      <w:r w:rsidR="00DA0EB5" w:rsidRPr="00177A0A">
        <w:rPr>
          <w:rFonts w:eastAsia="Times New Roman" w:cs="Arial"/>
        </w:rPr>
        <w:t xml:space="preserve"> (CCS)</w:t>
      </w:r>
      <w:r w:rsidRPr="00177A0A">
        <w:rPr>
          <w:rFonts w:eastAsia="Times New Roman" w:cs="Arial"/>
        </w:rPr>
        <w:t xml:space="preserve"> </w:t>
      </w:r>
      <w:r w:rsidR="00DA0EB5" w:rsidRPr="00177A0A">
        <w:rPr>
          <w:rFonts w:eastAsia="Times New Roman" w:cs="Arial"/>
        </w:rPr>
        <w:t>convey</w:t>
      </w:r>
      <w:r w:rsidR="004D486A" w:rsidRPr="00177A0A">
        <w:rPr>
          <w:rFonts w:eastAsia="Times New Roman" w:cs="Arial"/>
        </w:rPr>
        <w:t>s</w:t>
      </w:r>
      <w:r w:rsidR="00DA0EB5" w:rsidRPr="00177A0A">
        <w:rPr>
          <w:rFonts w:eastAsia="Times New Roman" w:cs="Arial"/>
        </w:rPr>
        <w:t xml:space="preserve"> that:</w:t>
      </w:r>
    </w:p>
    <w:p w:rsidR="00DA0EB5" w:rsidRDefault="00DA0EB5" w:rsidP="00DA0EB5">
      <w:pPr>
        <w:spacing w:before="100" w:beforeAutospacing="1" w:after="100" w:afterAutospacing="1" w:line="240" w:lineRule="auto"/>
        <w:ind w:left="720"/>
        <w:jc w:val="both"/>
        <w:rPr>
          <w:rFonts w:eastAsia="Times New Roman" w:cs="Arial"/>
          <w:sz w:val="20"/>
          <w:szCs w:val="20"/>
        </w:rPr>
      </w:pPr>
      <w:r w:rsidRPr="00177A0A">
        <w:rPr>
          <w:rFonts w:eastAsia="Times New Roman" w:cs="Arial"/>
        </w:rPr>
        <w:t>To be ready for college, workforce training, and life in a technological society, students need the ability to gather, comprehend, evaluate, synthesize, and report on information and ideas, to conduct original research in order to answer questions or solve problems, and to analyze and create a high volume and</w:t>
      </w:r>
      <w:r w:rsidRPr="00DA0EB5">
        <w:rPr>
          <w:rFonts w:eastAsia="Times New Roman" w:cs="Arial"/>
          <w:sz w:val="20"/>
          <w:szCs w:val="20"/>
        </w:rPr>
        <w:t xml:space="preserve"> extensive range of print and non</w:t>
      </w:r>
      <w:r>
        <w:rPr>
          <w:rFonts w:eastAsia="Times New Roman" w:cs="Arial"/>
          <w:sz w:val="20"/>
          <w:szCs w:val="20"/>
        </w:rPr>
        <w:t>-</w:t>
      </w:r>
      <w:r w:rsidRPr="00DA0EB5">
        <w:rPr>
          <w:rFonts w:eastAsia="Times New Roman" w:cs="Arial"/>
          <w:sz w:val="20"/>
          <w:szCs w:val="20"/>
        </w:rPr>
        <w:t>print texts in media forms old and new. The need to conduct research and to produce and consume media is embedded into every aspect of today’s curriculum</w:t>
      </w:r>
      <w:r w:rsidR="00090B3E">
        <w:rPr>
          <w:rFonts w:eastAsia="Times New Roman" w:cs="Arial"/>
          <w:sz w:val="20"/>
          <w:szCs w:val="20"/>
        </w:rPr>
        <w:t xml:space="preserve"> (CCSSI, 2010)</w:t>
      </w:r>
      <w:r w:rsidRPr="00DA0EB5">
        <w:rPr>
          <w:rFonts w:eastAsia="Times New Roman" w:cs="Arial"/>
          <w:sz w:val="20"/>
          <w:szCs w:val="20"/>
        </w:rPr>
        <w:t xml:space="preserve">. </w:t>
      </w:r>
    </w:p>
    <w:p w:rsidR="00DA0EB5" w:rsidRDefault="00DA0EB5" w:rsidP="004D486A">
      <w:pPr>
        <w:spacing w:before="100" w:beforeAutospacing="1" w:after="100" w:afterAutospacing="1" w:line="240" w:lineRule="auto"/>
        <w:jc w:val="both"/>
        <w:rPr>
          <w:rFonts w:eastAsia="Times New Roman" w:cs="Arial"/>
        </w:rPr>
      </w:pPr>
      <w:r w:rsidRPr="00177A0A">
        <w:rPr>
          <w:rFonts w:eastAsia="Times New Roman" w:cs="Arial"/>
        </w:rPr>
        <w:t>The goals of the NCSES and CCS are employed by scientists in every aspect of their professional lives. So this</w:t>
      </w:r>
      <w:r w:rsidR="00F92E0A">
        <w:rPr>
          <w:rFonts w:eastAsia="Times New Roman" w:cs="Arial"/>
        </w:rPr>
        <w:t xml:space="preserve"> activity</w:t>
      </w:r>
      <w:r w:rsidRPr="00177A0A">
        <w:rPr>
          <w:rFonts w:eastAsia="Times New Roman" w:cs="Arial"/>
        </w:rPr>
        <w:t xml:space="preserve"> is a good fit for promoting science and scientists. </w:t>
      </w:r>
    </w:p>
    <w:p w:rsidR="003A69A3" w:rsidRDefault="003A69A3" w:rsidP="003A69A3">
      <w:pPr>
        <w:spacing w:before="100" w:beforeAutospacing="1" w:after="100" w:afterAutospacing="1" w:line="240" w:lineRule="auto"/>
        <w:jc w:val="both"/>
        <w:rPr>
          <w:rFonts w:eastAsia="Times New Roman" w:cs="Arial"/>
        </w:rPr>
      </w:pPr>
      <w:r>
        <w:rPr>
          <w:rFonts w:eastAsia="Times New Roman" w:cs="Arial"/>
        </w:rPr>
        <w:t>This project is aligned with the STEM principles recognized by the North Carolina department of Public Instruction (NCDPI) of:</w:t>
      </w:r>
    </w:p>
    <w:p w:rsidR="003A69A3" w:rsidRPr="003A69A3" w:rsidRDefault="003A69A3" w:rsidP="003A69A3">
      <w:pPr>
        <w:pStyle w:val="ListParagraph"/>
        <w:numPr>
          <w:ilvl w:val="0"/>
          <w:numId w:val="27"/>
        </w:numPr>
        <w:spacing w:before="100" w:beforeAutospacing="1" w:after="100" w:afterAutospacing="1" w:line="240" w:lineRule="auto"/>
        <w:jc w:val="both"/>
        <w:rPr>
          <w:rFonts w:eastAsia="Times New Roman" w:cs="Arial"/>
        </w:rPr>
      </w:pPr>
      <w:r w:rsidRPr="003A69A3">
        <w:rPr>
          <w:rFonts w:eastAsia="Times New Roman" w:cs="Arial"/>
        </w:rPr>
        <w:t>Integrated Science, Technology, Engineering, and Mathematics (STEM) Curriculum Aligned with State, National, and Industry Standards</w:t>
      </w:r>
    </w:p>
    <w:p w:rsidR="003A69A3" w:rsidRPr="003A69A3" w:rsidRDefault="003A69A3" w:rsidP="003A69A3">
      <w:pPr>
        <w:pStyle w:val="ListParagraph"/>
        <w:numPr>
          <w:ilvl w:val="0"/>
          <w:numId w:val="27"/>
        </w:numPr>
        <w:spacing w:before="100" w:beforeAutospacing="1" w:after="100" w:afterAutospacing="1" w:line="240" w:lineRule="auto"/>
        <w:jc w:val="both"/>
        <w:rPr>
          <w:rFonts w:eastAsia="Times New Roman" w:cs="Arial"/>
        </w:rPr>
      </w:pPr>
      <w:r w:rsidRPr="003A69A3">
        <w:rPr>
          <w:rFonts w:eastAsia="Times New Roman" w:cs="Arial"/>
        </w:rPr>
        <w:t>On-going community and industry engagement</w:t>
      </w:r>
      <w:r>
        <w:rPr>
          <w:rFonts w:eastAsia="Times New Roman" w:cs="Arial"/>
        </w:rPr>
        <w:t xml:space="preserve"> and,</w:t>
      </w:r>
    </w:p>
    <w:p w:rsidR="003A69A3" w:rsidRPr="003A69A3" w:rsidRDefault="003A69A3" w:rsidP="003A69A3">
      <w:pPr>
        <w:pStyle w:val="ListParagraph"/>
        <w:numPr>
          <w:ilvl w:val="0"/>
          <w:numId w:val="27"/>
        </w:numPr>
        <w:spacing w:before="100" w:beforeAutospacing="1" w:after="100" w:afterAutospacing="1" w:line="240" w:lineRule="auto"/>
        <w:jc w:val="both"/>
        <w:rPr>
          <w:rFonts w:eastAsia="Times New Roman" w:cs="Arial"/>
        </w:rPr>
      </w:pPr>
      <w:r w:rsidRPr="003A69A3">
        <w:rPr>
          <w:rFonts w:eastAsia="Times New Roman" w:cs="Arial"/>
        </w:rPr>
        <w:t>Connections to postsecondary education</w:t>
      </w:r>
      <w:r>
        <w:rPr>
          <w:rFonts w:eastAsia="Times New Roman" w:cs="Arial"/>
        </w:rPr>
        <w:t xml:space="preserve"> (NCDPI)</w:t>
      </w:r>
    </w:p>
    <w:p w:rsidR="0038420C" w:rsidRDefault="006A4D8F" w:rsidP="004D486A">
      <w:pPr>
        <w:spacing w:before="100" w:beforeAutospacing="1" w:after="100" w:afterAutospacing="1" w:line="240" w:lineRule="auto"/>
        <w:jc w:val="both"/>
        <w:rPr>
          <w:rFonts w:eastAsia="Times New Roman" w:cs="Arial"/>
        </w:rPr>
      </w:pPr>
      <w:r>
        <w:rPr>
          <w:rFonts w:eastAsia="Times New Roman" w:cs="Arial"/>
        </w:rPr>
        <w:t xml:space="preserve">In addition this exercise aligns to all </w:t>
      </w:r>
      <w:r w:rsidR="0038420C">
        <w:rPr>
          <w:rFonts w:eastAsia="Times New Roman" w:cs="Arial"/>
        </w:rPr>
        <w:t xml:space="preserve">North Carolina Essential Standards in Information and Technology for grades 6-7 (6-8.SI.1; 6-8.TT.1; 6-8.RP.1; 6-8.SE.1). </w:t>
      </w:r>
    </w:p>
    <w:p w:rsidR="0074716D" w:rsidRDefault="0074716D" w:rsidP="004D486A">
      <w:pPr>
        <w:spacing w:before="100" w:beforeAutospacing="1" w:after="100" w:afterAutospacing="1" w:line="240" w:lineRule="auto"/>
        <w:jc w:val="both"/>
        <w:rPr>
          <w:rFonts w:eastAsia="Times New Roman" w:cs="Arial"/>
        </w:rPr>
      </w:pPr>
    </w:p>
    <w:p w:rsidR="00037838" w:rsidRPr="007F4280" w:rsidRDefault="00037838" w:rsidP="0003783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 xml:space="preserve">Learning Outcomes </w:t>
      </w:r>
    </w:p>
    <w:p w:rsidR="0074716D" w:rsidRDefault="001C5315" w:rsidP="0074716D">
      <w:pPr>
        <w:spacing w:after="0" w:line="240" w:lineRule="auto"/>
        <w:jc w:val="both"/>
        <w:rPr>
          <w:rFonts w:eastAsia="Times New Roman" w:cs="Arial"/>
        </w:rPr>
      </w:pPr>
      <w:r>
        <w:rPr>
          <w:rFonts w:eastAsia="Times New Roman" w:cs="Arial"/>
        </w:rPr>
        <w:t xml:space="preserve">Students will be able to: </w:t>
      </w:r>
    </w:p>
    <w:p w:rsidR="001C5315" w:rsidRDefault="001C5315" w:rsidP="0074716D">
      <w:pPr>
        <w:spacing w:after="0" w:line="240" w:lineRule="auto"/>
        <w:ind w:left="720"/>
        <w:jc w:val="both"/>
        <w:rPr>
          <w:rFonts w:eastAsia="Times New Roman" w:cs="Arial"/>
        </w:rPr>
      </w:pPr>
      <w:r>
        <w:rPr>
          <w:rFonts w:eastAsia="Times New Roman" w:cs="Arial"/>
        </w:rPr>
        <w:t xml:space="preserve">1. Describe what a scientist does and belay misconceptions about and stereotypical images of what a scientist looks and acts like. </w:t>
      </w:r>
    </w:p>
    <w:p w:rsidR="001C5315" w:rsidRPr="00177A0A" w:rsidRDefault="001C5315" w:rsidP="0074716D">
      <w:pPr>
        <w:spacing w:after="0" w:line="240" w:lineRule="auto"/>
        <w:ind w:left="720"/>
        <w:jc w:val="both"/>
        <w:rPr>
          <w:rFonts w:eastAsia="Times New Roman" w:cs="Arial"/>
        </w:rPr>
      </w:pPr>
      <w:r>
        <w:rPr>
          <w:rFonts w:eastAsia="Times New Roman" w:cs="Arial"/>
        </w:rPr>
        <w:t xml:space="preserve">2. </w:t>
      </w:r>
      <w:r w:rsidR="006A4D8F">
        <w:rPr>
          <w:rFonts w:eastAsia="Times New Roman" w:cs="Arial"/>
        </w:rPr>
        <w:t>Better understand what motivational and academic behaviors are needed to pursue a career in science.</w:t>
      </w:r>
    </w:p>
    <w:p w:rsidR="00F81AB7" w:rsidRPr="0074716D" w:rsidRDefault="005B5C79" w:rsidP="0074716D">
      <w:pPr>
        <w:spacing w:after="0" w:line="240" w:lineRule="auto"/>
        <w:jc w:val="both"/>
        <w:rPr>
          <w:rFonts w:eastAsia="Times New Roman" w:cs="Arial"/>
        </w:rPr>
      </w:pPr>
      <w:r w:rsidRPr="00177A0A">
        <w:rPr>
          <w:rFonts w:eastAsia="Times New Roman" w:cs="Arial"/>
        </w:rPr>
        <w:t>There</w:t>
      </w:r>
      <w:r w:rsidR="004D486A" w:rsidRPr="00177A0A">
        <w:rPr>
          <w:rFonts w:eastAsia="Times New Roman" w:cs="Arial"/>
        </w:rPr>
        <w:t xml:space="preserve"> are additional objectives that students should realize by these I can statements.</w:t>
      </w:r>
    </w:p>
    <w:p w:rsidR="004D486A" w:rsidRPr="00177A0A" w:rsidRDefault="004D486A" w:rsidP="0074716D">
      <w:pPr>
        <w:spacing w:after="0" w:line="240" w:lineRule="auto"/>
        <w:jc w:val="both"/>
        <w:rPr>
          <w:rFonts w:eastAsia="Times New Roman" w:cs="Arial"/>
          <w:b/>
        </w:rPr>
      </w:pPr>
      <w:r w:rsidRPr="00177A0A">
        <w:rPr>
          <w:rFonts w:eastAsia="Times New Roman" w:cs="Arial"/>
          <w:b/>
        </w:rPr>
        <w:t>I can:</w:t>
      </w:r>
    </w:p>
    <w:p w:rsidR="004D486A" w:rsidRPr="00177A0A" w:rsidRDefault="004D486A" w:rsidP="0074716D">
      <w:pPr>
        <w:pStyle w:val="ListParagraph"/>
        <w:numPr>
          <w:ilvl w:val="0"/>
          <w:numId w:val="26"/>
        </w:numPr>
        <w:spacing w:after="0" w:line="240" w:lineRule="auto"/>
        <w:jc w:val="both"/>
        <w:rPr>
          <w:rFonts w:eastAsia="Times New Roman" w:cs="Arial"/>
        </w:rPr>
      </w:pPr>
      <w:r w:rsidRPr="00177A0A">
        <w:rPr>
          <w:rFonts w:eastAsia="Times New Roman" w:cs="Arial"/>
        </w:rPr>
        <w:t>construct thoughtful and detailed hypothesis based on observations and research</w:t>
      </w:r>
    </w:p>
    <w:p w:rsidR="004D486A" w:rsidRPr="00177A0A" w:rsidRDefault="004D486A" w:rsidP="0074716D">
      <w:pPr>
        <w:pStyle w:val="ListParagraph"/>
        <w:numPr>
          <w:ilvl w:val="0"/>
          <w:numId w:val="26"/>
        </w:numPr>
        <w:spacing w:after="0" w:line="240" w:lineRule="auto"/>
        <w:jc w:val="both"/>
        <w:rPr>
          <w:rFonts w:eastAsia="Times New Roman" w:cs="Arial"/>
        </w:rPr>
      </w:pPr>
      <w:r w:rsidRPr="00177A0A">
        <w:rPr>
          <w:rFonts w:eastAsia="Times New Roman" w:cs="Arial"/>
        </w:rPr>
        <w:t>understand that the scientific method is a cyclic process</w:t>
      </w:r>
    </w:p>
    <w:p w:rsidR="004D486A" w:rsidRPr="00177A0A" w:rsidRDefault="004D486A" w:rsidP="0074716D">
      <w:pPr>
        <w:pStyle w:val="ListParagraph"/>
        <w:numPr>
          <w:ilvl w:val="0"/>
          <w:numId w:val="26"/>
        </w:numPr>
        <w:spacing w:after="0" w:line="240" w:lineRule="auto"/>
        <w:jc w:val="both"/>
        <w:rPr>
          <w:rFonts w:eastAsia="Times New Roman" w:cs="Arial"/>
        </w:rPr>
      </w:pPr>
      <w:r w:rsidRPr="00177A0A">
        <w:rPr>
          <w:rFonts w:eastAsia="Times New Roman" w:cs="Arial"/>
        </w:rPr>
        <w:t>practice/engage in accountable and constructive discussion between each other</w:t>
      </w:r>
    </w:p>
    <w:p w:rsidR="004D486A" w:rsidRPr="00177A0A" w:rsidRDefault="004D486A" w:rsidP="0074716D">
      <w:pPr>
        <w:pStyle w:val="ListParagraph"/>
        <w:numPr>
          <w:ilvl w:val="0"/>
          <w:numId w:val="26"/>
        </w:numPr>
        <w:spacing w:after="0" w:line="240" w:lineRule="auto"/>
        <w:jc w:val="both"/>
        <w:rPr>
          <w:rFonts w:eastAsia="Times New Roman" w:cs="Arial"/>
        </w:rPr>
      </w:pPr>
      <w:r w:rsidRPr="00177A0A">
        <w:rPr>
          <w:rFonts w:eastAsia="Times New Roman" w:cs="Arial"/>
        </w:rPr>
        <w:t>build on each other’s content understanding</w:t>
      </w:r>
    </w:p>
    <w:p w:rsidR="004D486A" w:rsidRPr="00177A0A" w:rsidRDefault="004D486A" w:rsidP="0074716D">
      <w:pPr>
        <w:pStyle w:val="ListParagraph"/>
        <w:numPr>
          <w:ilvl w:val="0"/>
          <w:numId w:val="26"/>
        </w:numPr>
        <w:spacing w:after="0" w:line="240" w:lineRule="auto"/>
        <w:jc w:val="both"/>
        <w:rPr>
          <w:rFonts w:eastAsia="Times New Roman" w:cs="Arial"/>
        </w:rPr>
      </w:pPr>
      <w:r w:rsidRPr="00177A0A">
        <w:rPr>
          <w:rFonts w:eastAsia="Times New Roman" w:cs="Arial"/>
        </w:rPr>
        <w:t>question each other to address misconceptions</w:t>
      </w:r>
    </w:p>
    <w:p w:rsidR="00816B30" w:rsidRPr="00177A0A" w:rsidRDefault="00816B30" w:rsidP="0074716D">
      <w:pPr>
        <w:spacing w:after="0" w:line="240" w:lineRule="auto"/>
        <w:jc w:val="both"/>
        <w:rPr>
          <w:rFonts w:eastAsia="Times New Roman" w:cs="Arial"/>
        </w:rPr>
      </w:pPr>
      <w:r w:rsidRPr="00177A0A">
        <w:rPr>
          <w:rFonts w:eastAsia="Times New Roman" w:cs="Arial"/>
        </w:rPr>
        <w:lastRenderedPageBreak/>
        <w:t xml:space="preserve">There are other observational and formative assessments that could be made during the lesson. </w:t>
      </w:r>
      <w:r w:rsidR="00541515" w:rsidRPr="00177A0A">
        <w:rPr>
          <w:rFonts w:eastAsia="Times New Roman" w:cs="Arial"/>
        </w:rPr>
        <w:t xml:space="preserve">Activities before, during, and after the scientist visit constitute assessment in the interest and understanding of the student’s learning of what scientists do. </w:t>
      </w:r>
      <w:r w:rsidRPr="00177A0A">
        <w:rPr>
          <w:rFonts w:eastAsia="Times New Roman" w:cs="Arial"/>
        </w:rPr>
        <w:t>Any modification of this lesson should be made by the teacher as it is deemed appropriate for their individual classroom</w:t>
      </w:r>
      <w:r w:rsidR="00541515" w:rsidRPr="00177A0A">
        <w:rPr>
          <w:rFonts w:eastAsia="Times New Roman" w:cs="Arial"/>
        </w:rPr>
        <w:t>s</w:t>
      </w:r>
      <w:r w:rsidRPr="00177A0A">
        <w:rPr>
          <w:rFonts w:eastAsia="Times New Roman" w:cs="Arial"/>
        </w:rPr>
        <w:t xml:space="preserve">.  </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 xml:space="preserve">Curriculum </w:t>
      </w:r>
      <w:r w:rsidR="00287981" w:rsidRPr="007F4280">
        <w:rPr>
          <w:rFonts w:eastAsia="Times New Roman"/>
          <w:b/>
          <w:bCs/>
          <w:sz w:val="28"/>
          <w:szCs w:val="28"/>
        </w:rPr>
        <w:t>A</w:t>
      </w:r>
      <w:r w:rsidRPr="007F4280">
        <w:rPr>
          <w:rFonts w:eastAsia="Times New Roman"/>
          <w:b/>
          <w:bCs/>
          <w:sz w:val="28"/>
          <w:szCs w:val="28"/>
        </w:rPr>
        <w:t>lignment</w:t>
      </w:r>
      <w:r w:rsidR="000852FF" w:rsidRPr="007F4280">
        <w:rPr>
          <w:rFonts w:eastAsia="Times New Roman"/>
          <w:b/>
          <w:sz w:val="28"/>
          <w:szCs w:val="28"/>
        </w:rPr>
        <w:t xml:space="preserve"> </w:t>
      </w:r>
    </w:p>
    <w:p w:rsidR="00F92E0A" w:rsidRDefault="00816B30" w:rsidP="00F92E0A">
      <w:pPr>
        <w:spacing w:before="100" w:beforeAutospacing="1" w:after="100" w:afterAutospacing="1" w:line="240" w:lineRule="auto"/>
        <w:rPr>
          <w:rFonts w:eastAsia="Times New Roman" w:cs="Arial"/>
        </w:rPr>
      </w:pPr>
      <w:r w:rsidRPr="00177A0A">
        <w:rPr>
          <w:rFonts w:eastAsia="Times New Roman" w:cs="Arial"/>
        </w:rPr>
        <w:t>Scientific inquiry is an important component of the North Carolina Science Essential Standards (NCSES).</w:t>
      </w:r>
      <w:r w:rsidR="00541515" w:rsidRPr="00177A0A">
        <w:rPr>
          <w:rFonts w:eastAsia="Times New Roman" w:cs="Arial"/>
        </w:rPr>
        <w:t xml:space="preserve"> T</w:t>
      </w:r>
      <w:r w:rsidRPr="00177A0A">
        <w:rPr>
          <w:rFonts w:eastAsia="Times New Roman" w:cs="Arial"/>
        </w:rPr>
        <w:t>his lesson promot</w:t>
      </w:r>
      <w:r w:rsidR="00541515" w:rsidRPr="00177A0A">
        <w:rPr>
          <w:rFonts w:eastAsia="Times New Roman" w:cs="Arial"/>
        </w:rPr>
        <w:t>es interest in</w:t>
      </w:r>
      <w:r w:rsidRPr="00177A0A">
        <w:rPr>
          <w:rFonts w:eastAsia="Times New Roman" w:cs="Arial"/>
        </w:rPr>
        <w:t xml:space="preserve"> science and</w:t>
      </w:r>
      <w:r w:rsidR="00541515" w:rsidRPr="00177A0A">
        <w:rPr>
          <w:rFonts w:eastAsia="Times New Roman" w:cs="Arial"/>
        </w:rPr>
        <w:t xml:space="preserve"> what scientists do</w:t>
      </w:r>
      <w:r w:rsidRPr="00177A0A">
        <w:rPr>
          <w:rFonts w:eastAsia="Times New Roman" w:cs="Arial"/>
        </w:rPr>
        <w:t xml:space="preserve">. </w:t>
      </w:r>
      <w:r w:rsidR="00541515" w:rsidRPr="00177A0A">
        <w:rPr>
          <w:rFonts w:eastAsia="Times New Roman" w:cs="Arial"/>
        </w:rPr>
        <w:t>The in</w:t>
      </w:r>
      <w:r w:rsidR="001352FE">
        <w:rPr>
          <w:rFonts w:eastAsia="Times New Roman" w:cs="Arial"/>
        </w:rPr>
        <w:t>-</w:t>
      </w:r>
      <w:r w:rsidR="00541515" w:rsidRPr="00177A0A">
        <w:rPr>
          <w:rFonts w:eastAsia="Times New Roman" w:cs="Arial"/>
        </w:rPr>
        <w:t>class activities align and support the NC Es</w:t>
      </w:r>
      <w:r w:rsidR="001352FE">
        <w:rPr>
          <w:rFonts w:eastAsia="Times New Roman" w:cs="Arial"/>
        </w:rPr>
        <w:t>sential Standards descriptors for</w:t>
      </w:r>
      <w:r w:rsidR="00541515" w:rsidRPr="00177A0A">
        <w:rPr>
          <w:rFonts w:eastAsia="Times New Roman" w:cs="Arial"/>
        </w:rPr>
        <w:t xml:space="preserve"> scientific inquiry. The expertise and information that the scientists bring to the classroom align to the various strands of </w:t>
      </w:r>
      <w:r w:rsidR="001352FE">
        <w:rPr>
          <w:rFonts w:eastAsia="Times New Roman" w:cs="Arial"/>
        </w:rPr>
        <w:t>earth</w:t>
      </w:r>
      <w:r w:rsidR="00541515" w:rsidRPr="00177A0A">
        <w:rPr>
          <w:rFonts w:eastAsia="Times New Roman" w:cs="Arial"/>
        </w:rPr>
        <w:t xml:space="preserve">, physical, and </w:t>
      </w:r>
      <w:r w:rsidR="001352FE">
        <w:rPr>
          <w:rFonts w:eastAsia="Times New Roman" w:cs="Arial"/>
        </w:rPr>
        <w:t>life</w:t>
      </w:r>
      <w:r w:rsidR="00541515" w:rsidRPr="00177A0A">
        <w:rPr>
          <w:rFonts w:eastAsia="Times New Roman" w:cs="Arial"/>
        </w:rPr>
        <w:t xml:space="preserve"> science</w:t>
      </w:r>
      <w:r w:rsidR="00E266DC">
        <w:rPr>
          <w:rFonts w:eastAsia="Times New Roman" w:cs="Arial"/>
        </w:rPr>
        <w:t>s through scientific inquiry.</w:t>
      </w:r>
      <w:r w:rsidR="00541515" w:rsidRPr="00177A0A">
        <w:rPr>
          <w:rFonts w:eastAsia="Times New Roman" w:cs="Arial"/>
        </w:rPr>
        <w:t xml:space="preserve"> </w:t>
      </w:r>
      <w:r w:rsidR="008E5FBB" w:rsidRPr="00177A0A">
        <w:rPr>
          <w:rFonts w:eastAsia="Times New Roman" w:cs="Arial"/>
        </w:rPr>
        <w:t>The pre- and post-assessments of this lesson plan support the</w:t>
      </w:r>
      <w:r w:rsidR="00E266DC">
        <w:rPr>
          <w:rFonts w:eastAsia="Times New Roman" w:cs="Arial"/>
        </w:rPr>
        <w:t xml:space="preserve"> (scientific)</w:t>
      </w:r>
      <w:r w:rsidR="008E5FBB" w:rsidRPr="00177A0A">
        <w:rPr>
          <w:rFonts w:eastAsia="Times New Roman" w:cs="Arial"/>
        </w:rPr>
        <w:t xml:space="preserve"> literacy component of the CCS.</w:t>
      </w:r>
    </w:p>
    <w:p w:rsidR="00816B30" w:rsidRPr="00177A0A" w:rsidRDefault="00F92E0A" w:rsidP="00F92E0A">
      <w:pPr>
        <w:spacing w:before="100" w:beforeAutospacing="1" w:after="100" w:afterAutospacing="1" w:line="240" w:lineRule="auto"/>
        <w:rPr>
          <w:rFonts w:eastAsia="Times New Roman" w:cs="Arial"/>
        </w:rPr>
      </w:pPr>
      <w:r>
        <w:rPr>
          <w:rFonts w:eastAsia="Times New Roman" w:cs="Arial"/>
        </w:rPr>
        <w:t>Middle school science content in North Carolina cu</w:t>
      </w:r>
      <w:r w:rsidR="003A65DF">
        <w:rPr>
          <w:rFonts w:eastAsia="Times New Roman" w:cs="Arial"/>
        </w:rPr>
        <w:t xml:space="preserve">rrently encompasses strands in the earth, physical, and life sciences. </w:t>
      </w:r>
      <w:r w:rsidR="001352FE">
        <w:rPr>
          <w:rFonts w:eastAsia="Times New Roman" w:cs="Arial"/>
        </w:rPr>
        <w:t>The general content of middle school science provides</w:t>
      </w:r>
      <w:r w:rsidR="00B74BA4">
        <w:rPr>
          <w:rFonts w:eastAsia="Times New Roman" w:cs="Arial"/>
        </w:rPr>
        <w:t xml:space="preserve"> a good fit for this activity. Scientists may be from</w:t>
      </w:r>
      <w:r w:rsidR="001352FE">
        <w:rPr>
          <w:rFonts w:eastAsia="Times New Roman" w:cs="Arial"/>
        </w:rPr>
        <w:t xml:space="preserve"> any specific discipline and may still have an impact on student perspectives on the importance of science education. </w:t>
      </w:r>
      <w:r w:rsidR="00B74BA4">
        <w:rPr>
          <w:rFonts w:eastAsia="Times New Roman" w:cs="Arial"/>
        </w:rPr>
        <w:t xml:space="preserve"> </w:t>
      </w:r>
      <w:r>
        <w:rPr>
          <w:rFonts w:eastAsia="Times New Roman" w:cs="Arial"/>
        </w:rPr>
        <w:t xml:space="preserve"> </w:t>
      </w:r>
      <w:r w:rsidR="008E5FBB" w:rsidRPr="00177A0A">
        <w:rPr>
          <w:rFonts w:eastAsia="Times New Roman" w:cs="Arial"/>
        </w:rPr>
        <w:t xml:space="preserve"> </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 xml:space="preserve">Classroom </w:t>
      </w:r>
      <w:r w:rsidR="00287981" w:rsidRPr="007F4280">
        <w:rPr>
          <w:rFonts w:eastAsia="Times New Roman"/>
          <w:b/>
          <w:bCs/>
          <w:sz w:val="28"/>
          <w:szCs w:val="28"/>
        </w:rPr>
        <w:t>T</w:t>
      </w:r>
      <w:r w:rsidRPr="007F4280">
        <w:rPr>
          <w:rFonts w:eastAsia="Times New Roman"/>
          <w:b/>
          <w:bCs/>
          <w:sz w:val="28"/>
          <w:szCs w:val="28"/>
        </w:rPr>
        <w:t xml:space="preserve">ime </w:t>
      </w:r>
      <w:r w:rsidR="00287981" w:rsidRPr="007F4280">
        <w:rPr>
          <w:rFonts w:eastAsia="Times New Roman"/>
          <w:b/>
          <w:bCs/>
          <w:sz w:val="28"/>
          <w:szCs w:val="28"/>
        </w:rPr>
        <w:t>R</w:t>
      </w:r>
      <w:r w:rsidRPr="007F4280">
        <w:rPr>
          <w:rFonts w:eastAsia="Times New Roman"/>
          <w:b/>
          <w:bCs/>
          <w:sz w:val="28"/>
          <w:szCs w:val="28"/>
        </w:rPr>
        <w:t>equired</w:t>
      </w:r>
      <w:r w:rsidR="00341CF4" w:rsidRPr="007F4280">
        <w:rPr>
          <w:rFonts w:eastAsia="Times New Roman"/>
          <w:b/>
          <w:sz w:val="28"/>
          <w:szCs w:val="28"/>
        </w:rPr>
        <w:t xml:space="preserve"> </w:t>
      </w:r>
    </w:p>
    <w:p w:rsidR="00422639" w:rsidRPr="00D41B9A" w:rsidRDefault="00816B30" w:rsidP="00B11C88">
      <w:pPr>
        <w:spacing w:before="100" w:beforeAutospacing="1" w:after="100" w:afterAutospacing="1" w:line="240" w:lineRule="auto"/>
        <w:rPr>
          <w:rFonts w:eastAsia="Times New Roman" w:cs="Arial"/>
        </w:rPr>
      </w:pPr>
      <w:r w:rsidRPr="00D41B9A">
        <w:rPr>
          <w:rFonts w:eastAsia="Times New Roman" w:cs="Arial"/>
        </w:rPr>
        <w:t>The estimated classroom time needed is one class period of minimally 50 minutes.</w:t>
      </w:r>
      <w:r w:rsidR="00422639" w:rsidRPr="00D41B9A">
        <w:rPr>
          <w:rFonts w:eastAsia="Times New Roman" w:cs="Arial"/>
        </w:rPr>
        <w:t xml:space="preserve"> Additionally, a 20-30 minute session 2-5 days prior to the scientist’s visit and a 20-30 minute session 1-2 days after the scientist’s presentation </w:t>
      </w:r>
      <w:r w:rsidR="00D41B9A" w:rsidRPr="00D41B9A">
        <w:rPr>
          <w:rFonts w:eastAsia="Times New Roman" w:cs="Arial"/>
        </w:rPr>
        <w:t>are</w:t>
      </w:r>
      <w:r w:rsidR="00422639" w:rsidRPr="00D41B9A">
        <w:rPr>
          <w:rFonts w:eastAsia="Times New Roman" w:cs="Arial"/>
        </w:rPr>
        <w:t xml:space="preserve"> needed to perform a pre- and post-session assessment of the impact of the scientist’s visit with the students.</w:t>
      </w:r>
      <w:r w:rsidRPr="00D41B9A">
        <w:rPr>
          <w:rFonts w:eastAsia="Times New Roman" w:cs="Arial"/>
        </w:rPr>
        <w:t xml:space="preserve"> </w:t>
      </w:r>
    </w:p>
    <w:p w:rsidR="00816B30" w:rsidRPr="00422639" w:rsidRDefault="00816B30" w:rsidP="00B11C88">
      <w:pPr>
        <w:spacing w:before="100" w:beforeAutospacing="1" w:after="100" w:afterAutospacing="1" w:line="240" w:lineRule="auto"/>
        <w:rPr>
          <w:rFonts w:eastAsia="Times New Roman" w:cs="Arial"/>
        </w:rPr>
      </w:pPr>
      <w:r w:rsidRPr="00177A0A">
        <w:rPr>
          <w:rFonts w:eastAsia="Times New Roman" w:cs="Arial"/>
        </w:rPr>
        <w:t>The lesson will begin with the scientist introductions and a description of the work they do</w:t>
      </w:r>
      <w:r w:rsidRPr="00177A0A">
        <w:t xml:space="preserve">. The scientist will be sharing what they do, how </w:t>
      </w:r>
      <w:r w:rsidR="00CD1870" w:rsidRPr="00177A0A">
        <w:t>they</w:t>
      </w:r>
      <w:r w:rsidRPr="00177A0A">
        <w:t xml:space="preserve"> do it and why it matters. They will share images, scientific tools, work samples, etc. </w:t>
      </w:r>
      <w:r w:rsidR="0021648B" w:rsidRPr="00177A0A">
        <w:t>that they use in their work. The remainder of the time</w:t>
      </w:r>
      <w:r w:rsidR="00CD1870" w:rsidRPr="00177A0A">
        <w:t>, if any,</w:t>
      </w:r>
      <w:r w:rsidR="0021648B" w:rsidRPr="00177A0A">
        <w:t xml:space="preserve"> will be used for a hands</w:t>
      </w:r>
      <w:r w:rsidR="008E5FBB" w:rsidRPr="00177A0A">
        <w:t>-</w:t>
      </w:r>
      <w:r w:rsidR="0021648B" w:rsidRPr="00177A0A">
        <w:t xml:space="preserve">on activity that the scientist and </w:t>
      </w:r>
      <w:r w:rsidR="008E5FBB" w:rsidRPr="00177A0A">
        <w:t>teacher will</w:t>
      </w:r>
      <w:r w:rsidR="0021648B" w:rsidRPr="00177A0A">
        <w:t xml:space="preserve"> facilitate. </w:t>
      </w:r>
    </w:p>
    <w:p w:rsidR="008E5FBB" w:rsidRPr="00177A0A" w:rsidRDefault="008E5FBB" w:rsidP="00B11C88">
      <w:pPr>
        <w:spacing w:before="100" w:beforeAutospacing="1" w:after="100" w:afterAutospacing="1" w:line="240" w:lineRule="auto"/>
        <w:rPr>
          <w:rFonts w:eastAsia="Times New Roman" w:cs="Arial"/>
        </w:rPr>
      </w:pPr>
      <w:r w:rsidRPr="00177A0A">
        <w:t xml:space="preserve">There is listed in the instruction a hands-on activity that will take approximately 25-30 to complete. The teacher may alter the hands on activity to account for the time the scientist presents. The focus of this lesson is the conversation and relationship of the class, scientist, and teacher. If more time is warranted for the scientist portion because of questions, presentations, or discussion then that time takes precedence.  </w:t>
      </w:r>
    </w:p>
    <w:p w:rsidR="00F81AB7" w:rsidRDefault="00F81AB7" w:rsidP="00B11C88">
      <w:pPr>
        <w:spacing w:before="100" w:beforeAutospacing="1" w:after="100" w:afterAutospacing="1" w:line="240" w:lineRule="auto"/>
        <w:outlineLvl w:val="1"/>
        <w:rPr>
          <w:rFonts w:eastAsia="Times New Roman"/>
          <w:b/>
          <w:bCs/>
          <w:sz w:val="28"/>
          <w:szCs w:val="28"/>
        </w:rPr>
      </w:pP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 xml:space="preserve">Materials </w:t>
      </w:r>
      <w:r w:rsidR="00287981" w:rsidRPr="007F4280">
        <w:rPr>
          <w:rFonts w:eastAsia="Times New Roman"/>
          <w:b/>
          <w:bCs/>
          <w:sz w:val="28"/>
          <w:szCs w:val="28"/>
        </w:rPr>
        <w:t>N</w:t>
      </w:r>
      <w:r w:rsidRPr="007F4280">
        <w:rPr>
          <w:rFonts w:eastAsia="Times New Roman"/>
          <w:b/>
          <w:bCs/>
          <w:sz w:val="28"/>
          <w:szCs w:val="28"/>
        </w:rPr>
        <w:t>eeded</w:t>
      </w:r>
      <w:r w:rsidR="00341CF4" w:rsidRPr="007F4280">
        <w:rPr>
          <w:rFonts w:eastAsia="Times New Roman"/>
          <w:b/>
          <w:bCs/>
          <w:sz w:val="28"/>
          <w:szCs w:val="28"/>
        </w:rPr>
        <w:t xml:space="preserve"> </w:t>
      </w:r>
    </w:p>
    <w:p w:rsidR="00B029DC" w:rsidRPr="00177A0A" w:rsidRDefault="00CD1870" w:rsidP="00B029DC">
      <w:pPr>
        <w:spacing w:after="0" w:line="240" w:lineRule="auto"/>
        <w:rPr>
          <w:rFonts w:eastAsia="Times New Roman" w:cs="Arial"/>
        </w:rPr>
      </w:pPr>
      <w:r w:rsidRPr="00177A0A">
        <w:rPr>
          <w:rFonts w:eastAsia="Times New Roman" w:cs="Arial"/>
        </w:rPr>
        <w:t>Materials needed for the successful implementation of this lesson include:</w:t>
      </w:r>
    </w:p>
    <w:p w:rsidR="0074716D" w:rsidRPr="0074716D" w:rsidRDefault="00CD1870" w:rsidP="0074716D">
      <w:pPr>
        <w:pStyle w:val="ListParagraph"/>
        <w:numPr>
          <w:ilvl w:val="0"/>
          <w:numId w:val="28"/>
        </w:numPr>
        <w:spacing w:after="0" w:line="240" w:lineRule="auto"/>
        <w:rPr>
          <w:rFonts w:eastAsia="Times New Roman" w:cs="Arial"/>
        </w:rPr>
      </w:pPr>
      <w:r w:rsidRPr="0074716D">
        <w:rPr>
          <w:rFonts w:eastAsia="Times New Roman" w:cs="Arial"/>
        </w:rPr>
        <w:t xml:space="preserve">Science journal </w:t>
      </w:r>
      <w:r w:rsidR="00486344" w:rsidRPr="0074716D">
        <w:rPr>
          <w:rFonts w:eastAsia="Times New Roman" w:cs="Arial"/>
        </w:rPr>
        <w:t>or notebook</w:t>
      </w:r>
      <w:r w:rsidR="00486344" w:rsidRPr="0074716D">
        <w:rPr>
          <w:rFonts w:eastAsia="Times New Roman" w:cs="Arial"/>
        </w:rPr>
        <w:tab/>
      </w:r>
      <w:r w:rsidR="00486344" w:rsidRPr="0074716D">
        <w:rPr>
          <w:rFonts w:eastAsia="Times New Roman" w:cs="Arial"/>
        </w:rPr>
        <w:tab/>
      </w:r>
    </w:p>
    <w:p w:rsidR="00B029DC" w:rsidRPr="0074716D" w:rsidRDefault="00486344" w:rsidP="0074716D">
      <w:pPr>
        <w:pStyle w:val="ListParagraph"/>
        <w:numPr>
          <w:ilvl w:val="0"/>
          <w:numId w:val="28"/>
        </w:numPr>
        <w:spacing w:after="0" w:line="240" w:lineRule="auto"/>
        <w:rPr>
          <w:rFonts w:eastAsia="Times New Roman" w:cs="Arial"/>
        </w:rPr>
      </w:pPr>
      <w:r w:rsidRPr="0074716D">
        <w:rPr>
          <w:rFonts w:eastAsia="Times New Roman" w:cs="Arial"/>
        </w:rPr>
        <w:t>Mystery Boxes (</w:t>
      </w:r>
      <w:r w:rsidR="00422639" w:rsidRPr="0074716D">
        <w:rPr>
          <w:rFonts w:eastAsia="Times New Roman" w:cs="Arial"/>
        </w:rPr>
        <w:t>8</w:t>
      </w:r>
      <w:r w:rsidRPr="0074716D">
        <w:rPr>
          <w:rFonts w:eastAsia="Times New Roman" w:cs="Arial"/>
        </w:rPr>
        <w:t xml:space="preserve">-for groups of 3 </w:t>
      </w:r>
      <w:r w:rsidR="00CD1870" w:rsidRPr="0074716D">
        <w:rPr>
          <w:rFonts w:eastAsia="Times New Roman" w:cs="Arial"/>
        </w:rPr>
        <w:t>or</w:t>
      </w:r>
      <w:r w:rsidRPr="0074716D">
        <w:rPr>
          <w:rFonts w:eastAsia="Times New Roman" w:cs="Arial"/>
        </w:rPr>
        <w:t xml:space="preserve"> 4</w:t>
      </w:r>
      <w:r w:rsidR="00422639" w:rsidRPr="0074716D">
        <w:rPr>
          <w:rFonts w:eastAsia="Times New Roman" w:cs="Arial"/>
        </w:rPr>
        <w:t xml:space="preserve"> students</w:t>
      </w:r>
      <w:r w:rsidRPr="0074716D">
        <w:rPr>
          <w:rFonts w:eastAsia="Times New Roman" w:cs="Arial"/>
        </w:rPr>
        <w:t>)</w:t>
      </w:r>
      <w:r w:rsidR="00CD1870" w:rsidRPr="0074716D">
        <w:rPr>
          <w:rFonts w:eastAsia="Times New Roman" w:cs="Arial"/>
        </w:rPr>
        <w:tab/>
      </w:r>
      <w:r w:rsidR="00CD1870" w:rsidRPr="0074716D">
        <w:rPr>
          <w:rFonts w:eastAsia="Times New Roman" w:cs="Arial"/>
        </w:rPr>
        <w:tab/>
      </w:r>
    </w:p>
    <w:p w:rsidR="0074716D" w:rsidRPr="0074716D" w:rsidRDefault="00CD1870" w:rsidP="0074716D">
      <w:pPr>
        <w:pStyle w:val="ListParagraph"/>
        <w:numPr>
          <w:ilvl w:val="0"/>
          <w:numId w:val="28"/>
        </w:numPr>
        <w:spacing w:after="0" w:line="240" w:lineRule="auto"/>
        <w:rPr>
          <w:rFonts w:eastAsia="Times New Roman" w:cs="Arial"/>
        </w:rPr>
      </w:pPr>
      <w:r w:rsidRPr="0074716D">
        <w:rPr>
          <w:rFonts w:eastAsia="Times New Roman" w:cs="Arial"/>
        </w:rPr>
        <w:t xml:space="preserve">Scientist’s Bio </w:t>
      </w:r>
      <w:r w:rsidR="00B029DC" w:rsidRPr="0074716D">
        <w:rPr>
          <w:rFonts w:eastAsia="Times New Roman" w:cs="Arial"/>
        </w:rPr>
        <w:tab/>
      </w:r>
      <w:r w:rsidR="00B029DC" w:rsidRPr="0074716D">
        <w:rPr>
          <w:rFonts w:eastAsia="Times New Roman" w:cs="Arial"/>
        </w:rPr>
        <w:tab/>
      </w:r>
      <w:r w:rsidR="00B029DC" w:rsidRPr="0074716D">
        <w:rPr>
          <w:rFonts w:eastAsia="Times New Roman" w:cs="Arial"/>
        </w:rPr>
        <w:tab/>
      </w:r>
      <w:r w:rsidR="00B029DC" w:rsidRPr="0074716D">
        <w:rPr>
          <w:rFonts w:eastAsia="Times New Roman" w:cs="Arial"/>
        </w:rPr>
        <w:tab/>
      </w:r>
    </w:p>
    <w:p w:rsidR="00B029DC" w:rsidRPr="0074716D" w:rsidRDefault="00CD1870" w:rsidP="0074716D">
      <w:pPr>
        <w:pStyle w:val="ListParagraph"/>
        <w:numPr>
          <w:ilvl w:val="0"/>
          <w:numId w:val="28"/>
        </w:numPr>
        <w:spacing w:after="0" w:line="240" w:lineRule="auto"/>
        <w:rPr>
          <w:rFonts w:eastAsia="Times New Roman" w:cs="Arial"/>
        </w:rPr>
      </w:pPr>
      <w:r w:rsidRPr="0074716D">
        <w:rPr>
          <w:rFonts w:eastAsia="Times New Roman" w:cs="Arial"/>
        </w:rPr>
        <w:t xml:space="preserve">Scientist activity (to </w:t>
      </w:r>
      <w:r w:rsidR="00B029DC" w:rsidRPr="0074716D">
        <w:rPr>
          <w:rFonts w:eastAsia="Times New Roman" w:cs="Arial"/>
        </w:rPr>
        <w:t xml:space="preserve">be provided by scientist) or </w:t>
      </w:r>
      <w:r w:rsidR="00B029DC" w:rsidRPr="0074716D">
        <w:rPr>
          <w:rFonts w:eastAsia="Times New Roman" w:cs="Arial"/>
        </w:rPr>
        <w:tab/>
      </w:r>
    </w:p>
    <w:p w:rsidR="00362040" w:rsidRPr="0074716D" w:rsidRDefault="00CD1870" w:rsidP="0074716D">
      <w:pPr>
        <w:pStyle w:val="ListParagraph"/>
        <w:numPr>
          <w:ilvl w:val="0"/>
          <w:numId w:val="28"/>
        </w:numPr>
        <w:spacing w:after="0" w:line="240" w:lineRule="auto"/>
        <w:rPr>
          <w:rFonts w:eastAsia="Times New Roman" w:cs="Arial"/>
        </w:rPr>
      </w:pPr>
      <w:r w:rsidRPr="0074716D">
        <w:rPr>
          <w:rFonts w:eastAsia="Times New Roman" w:cs="Arial"/>
        </w:rPr>
        <w:lastRenderedPageBreak/>
        <w:t>Scientist’s presentation</w:t>
      </w:r>
    </w:p>
    <w:p w:rsidR="00B029DC" w:rsidRDefault="00362040" w:rsidP="00B11C88">
      <w:pPr>
        <w:spacing w:before="100" w:beforeAutospacing="1" w:after="100" w:afterAutospacing="1" w:line="240" w:lineRule="auto"/>
        <w:outlineLvl w:val="1"/>
        <w:rPr>
          <w:rFonts w:eastAsia="Times New Roman"/>
          <w:b/>
          <w:bCs/>
          <w:sz w:val="28"/>
          <w:szCs w:val="28"/>
        </w:rPr>
      </w:pPr>
      <w:r>
        <w:rPr>
          <w:rFonts w:eastAsia="Times New Roman"/>
          <w:b/>
          <w:bCs/>
          <w:sz w:val="28"/>
          <w:szCs w:val="28"/>
        </w:rPr>
        <w:t>Creation of Mystery Boxes</w:t>
      </w:r>
    </w:p>
    <w:p w:rsidR="00362040" w:rsidRPr="0074716D" w:rsidRDefault="00362040" w:rsidP="00B11C88">
      <w:pPr>
        <w:spacing w:before="100" w:beforeAutospacing="1" w:after="100" w:afterAutospacing="1" w:line="240" w:lineRule="auto"/>
        <w:outlineLvl w:val="1"/>
        <w:rPr>
          <w:rFonts w:eastAsia="Times New Roman"/>
          <w:bCs/>
        </w:rPr>
      </w:pPr>
      <w:r w:rsidRPr="0074716D">
        <w:rPr>
          <w:rFonts w:eastAsia="Times New Roman"/>
          <w:bCs/>
        </w:rPr>
        <w:t xml:space="preserve">Obtain 6-8 small boxes (cigar boxes are ideal size). Gather 6-8 items of any type to go into the boxes. Items can be any shape or size. You can use the same item or different shaped items to add to the mystery. Interesting objects include bolts, batteries, small rubber or plastic balls, pencils, etc. Close boxes with item inside making sure to note what is inside each box for your records. Wrap each box completely with tape (“duck” tape is best and you can obtain different colors). Boxes should be as non-descript as possible. Mark an identifying mark or number on the outside of the box so that you will know which box contains what. </w:t>
      </w:r>
    </w:p>
    <w:p w:rsidR="00486344" w:rsidRPr="00486344" w:rsidRDefault="00185094" w:rsidP="00B11C88">
      <w:pPr>
        <w:spacing w:before="100" w:beforeAutospacing="1" w:after="100" w:afterAutospacing="1" w:line="240" w:lineRule="auto"/>
        <w:outlineLvl w:val="1"/>
        <w:rPr>
          <w:rFonts w:eastAsia="Times New Roman"/>
          <w:b/>
          <w:sz w:val="28"/>
          <w:szCs w:val="28"/>
        </w:rPr>
      </w:pPr>
      <w:r w:rsidRPr="007F4280">
        <w:rPr>
          <w:rFonts w:eastAsia="Times New Roman"/>
          <w:b/>
          <w:bCs/>
          <w:sz w:val="28"/>
          <w:szCs w:val="28"/>
        </w:rPr>
        <w:t xml:space="preserve">Technology </w:t>
      </w:r>
      <w:r w:rsidR="00287981" w:rsidRPr="007F4280">
        <w:rPr>
          <w:rFonts w:eastAsia="Times New Roman"/>
          <w:b/>
          <w:bCs/>
          <w:sz w:val="28"/>
          <w:szCs w:val="28"/>
        </w:rPr>
        <w:t>R</w:t>
      </w:r>
      <w:r w:rsidRPr="007F4280">
        <w:rPr>
          <w:rFonts w:eastAsia="Times New Roman"/>
          <w:b/>
          <w:bCs/>
          <w:sz w:val="28"/>
          <w:szCs w:val="28"/>
        </w:rPr>
        <w:t>esources</w:t>
      </w:r>
      <w:r w:rsidR="00341CF4" w:rsidRPr="007F4280">
        <w:rPr>
          <w:rFonts w:eastAsia="Times New Roman"/>
          <w:b/>
          <w:sz w:val="28"/>
          <w:szCs w:val="28"/>
        </w:rPr>
        <w:t xml:space="preserve"> </w:t>
      </w:r>
    </w:p>
    <w:p w:rsidR="00486344" w:rsidRPr="00177A0A" w:rsidRDefault="00486344" w:rsidP="00B029DC">
      <w:pPr>
        <w:spacing w:after="0" w:line="240" w:lineRule="auto"/>
        <w:rPr>
          <w:rFonts w:eastAsia="Times New Roman" w:cs="Arial"/>
        </w:rPr>
      </w:pPr>
      <w:r w:rsidRPr="00177A0A">
        <w:rPr>
          <w:rFonts w:eastAsia="Times New Roman" w:cs="Arial"/>
        </w:rPr>
        <w:t xml:space="preserve">Equipment for scientist’s presentation includes: </w:t>
      </w:r>
    </w:p>
    <w:p w:rsidR="0074716D" w:rsidRPr="0074716D" w:rsidRDefault="00486344" w:rsidP="0074716D">
      <w:pPr>
        <w:pStyle w:val="ListParagraph"/>
        <w:numPr>
          <w:ilvl w:val="0"/>
          <w:numId w:val="29"/>
        </w:numPr>
        <w:spacing w:after="0" w:line="240" w:lineRule="auto"/>
        <w:rPr>
          <w:rFonts w:eastAsia="Times New Roman" w:cs="Arial"/>
        </w:rPr>
      </w:pPr>
      <w:r w:rsidRPr="0074716D">
        <w:rPr>
          <w:rFonts w:eastAsia="Times New Roman" w:cs="Arial"/>
        </w:rPr>
        <w:t>Computer with internet connection and PowerPoint software</w:t>
      </w:r>
      <w:r w:rsidRPr="0074716D">
        <w:rPr>
          <w:rFonts w:eastAsia="Times New Roman" w:cs="Arial"/>
        </w:rPr>
        <w:tab/>
      </w:r>
      <w:r w:rsidRPr="0074716D">
        <w:rPr>
          <w:rFonts w:eastAsia="Times New Roman" w:cs="Arial"/>
        </w:rPr>
        <w:tab/>
      </w:r>
      <w:r w:rsidRPr="0074716D">
        <w:rPr>
          <w:rFonts w:eastAsia="Times New Roman" w:cs="Arial"/>
        </w:rPr>
        <w:tab/>
      </w:r>
      <w:r w:rsidRPr="0074716D">
        <w:rPr>
          <w:rFonts w:eastAsia="Times New Roman" w:cs="Arial"/>
        </w:rPr>
        <w:tab/>
        <w:t xml:space="preserve"> </w:t>
      </w:r>
    </w:p>
    <w:p w:rsidR="00486344" w:rsidRPr="0074716D" w:rsidRDefault="00486344" w:rsidP="0074716D">
      <w:pPr>
        <w:pStyle w:val="ListParagraph"/>
        <w:numPr>
          <w:ilvl w:val="0"/>
          <w:numId w:val="29"/>
        </w:numPr>
        <w:spacing w:after="0" w:line="240" w:lineRule="auto"/>
        <w:rPr>
          <w:rFonts w:eastAsia="Times New Roman" w:cs="Arial"/>
        </w:rPr>
      </w:pPr>
      <w:r w:rsidRPr="0074716D">
        <w:rPr>
          <w:rFonts w:eastAsia="Times New Roman" w:cs="Arial"/>
        </w:rPr>
        <w:t>Projector</w:t>
      </w:r>
    </w:p>
    <w:p w:rsidR="00A17913" w:rsidRPr="0074716D" w:rsidRDefault="00486344" w:rsidP="0074716D">
      <w:pPr>
        <w:pStyle w:val="ListParagraph"/>
        <w:numPr>
          <w:ilvl w:val="0"/>
          <w:numId w:val="29"/>
        </w:numPr>
        <w:spacing w:after="0" w:line="240" w:lineRule="auto"/>
        <w:rPr>
          <w:rFonts w:eastAsia="Times New Roman" w:cs="Arial"/>
        </w:rPr>
      </w:pPr>
      <w:r w:rsidRPr="0074716D">
        <w:rPr>
          <w:rFonts w:eastAsia="Times New Roman" w:cs="Arial"/>
        </w:rPr>
        <w:t xml:space="preserve">Laser pointer/presentation tool (optional) </w:t>
      </w:r>
    </w:p>
    <w:p w:rsidR="003E589E" w:rsidRDefault="003E589E" w:rsidP="00B11C88">
      <w:pPr>
        <w:spacing w:before="100" w:beforeAutospacing="1" w:after="100" w:afterAutospacing="1" w:line="240" w:lineRule="auto"/>
        <w:outlineLvl w:val="1"/>
        <w:rPr>
          <w:rFonts w:eastAsia="Times New Roman"/>
          <w:b/>
          <w:bCs/>
          <w:sz w:val="28"/>
          <w:szCs w:val="28"/>
        </w:rPr>
      </w:pPr>
      <w:r w:rsidRPr="003E589E">
        <w:rPr>
          <w:rFonts w:eastAsia="Times New Roman"/>
          <w:b/>
          <w:bCs/>
          <w:sz w:val="28"/>
          <w:szCs w:val="28"/>
        </w:rPr>
        <w:t>Activities</w:t>
      </w:r>
    </w:p>
    <w:p w:rsidR="00B11C88" w:rsidRPr="0074716D" w:rsidRDefault="00185094" w:rsidP="0074716D">
      <w:pPr>
        <w:spacing w:before="100" w:beforeAutospacing="1" w:after="0" w:line="240" w:lineRule="auto"/>
        <w:outlineLvl w:val="1"/>
        <w:rPr>
          <w:rFonts w:eastAsia="Times New Roman"/>
          <w:b/>
          <w:bCs/>
          <w:u w:val="single"/>
        </w:rPr>
      </w:pPr>
      <w:r w:rsidRPr="0074716D">
        <w:rPr>
          <w:rFonts w:eastAsia="Times New Roman"/>
          <w:b/>
          <w:bCs/>
          <w:u w:val="single"/>
        </w:rPr>
        <w:t>Pre-a</w:t>
      </w:r>
      <w:r w:rsidR="00CE1AEF" w:rsidRPr="0074716D">
        <w:rPr>
          <w:rFonts w:eastAsia="Times New Roman"/>
          <w:b/>
          <w:bCs/>
          <w:u w:val="single"/>
        </w:rPr>
        <w:t>ssessment</w:t>
      </w:r>
    </w:p>
    <w:p w:rsidR="00B11C88" w:rsidRPr="00177A0A" w:rsidRDefault="00A961D7" w:rsidP="0074716D">
      <w:pPr>
        <w:spacing w:after="100" w:afterAutospacing="1" w:line="240" w:lineRule="auto"/>
        <w:rPr>
          <w:rFonts w:eastAsia="Times New Roman" w:cs="Arial"/>
        </w:rPr>
      </w:pPr>
      <w:r w:rsidRPr="00177A0A">
        <w:rPr>
          <w:rFonts w:eastAsia="Times New Roman" w:cs="Arial"/>
        </w:rPr>
        <w:t>The pre-assessment for this lesson will examine the perceptions and misconceptions students have with the image of who a scientist is and what a scientist does. Two days to a week p</w:t>
      </w:r>
      <w:r w:rsidR="00B01764" w:rsidRPr="00177A0A">
        <w:rPr>
          <w:rFonts w:eastAsia="Times New Roman" w:cs="Arial"/>
        </w:rPr>
        <w:t>rior to the scientist visit,</w:t>
      </w:r>
      <w:r w:rsidRPr="00177A0A">
        <w:rPr>
          <w:rFonts w:eastAsia="Times New Roman" w:cs="Arial"/>
        </w:rPr>
        <w:t xml:space="preserve"> tell the students that your scientist is coming to give a presentation to the class.</w:t>
      </w:r>
      <w:r w:rsidR="001C5315">
        <w:rPr>
          <w:rFonts w:eastAsia="Times New Roman" w:cs="Arial"/>
        </w:rPr>
        <w:t xml:space="preserve"> Discuss what the scientist does, field of study, and how and if it relates to what you are currently studying. The inquiry nature of science is generally the most common denominator for discussion. </w:t>
      </w:r>
      <w:r w:rsidRPr="00177A0A">
        <w:rPr>
          <w:rFonts w:eastAsia="Times New Roman" w:cs="Arial"/>
        </w:rPr>
        <w:t xml:space="preserve"> Have the students generate ques</w:t>
      </w:r>
      <w:r w:rsidR="00CE1AEF" w:rsidRPr="00177A0A">
        <w:rPr>
          <w:rFonts w:eastAsia="Times New Roman" w:cs="Arial"/>
        </w:rPr>
        <w:t>tions that they would like to ask the scientist</w:t>
      </w:r>
      <w:r w:rsidR="001C5315">
        <w:rPr>
          <w:rFonts w:eastAsia="Times New Roman" w:cs="Arial"/>
        </w:rPr>
        <w:t xml:space="preserve"> based on the description and information given</w:t>
      </w:r>
      <w:r w:rsidR="00CE1AEF" w:rsidRPr="00177A0A">
        <w:rPr>
          <w:rFonts w:eastAsia="Times New Roman" w:cs="Arial"/>
        </w:rPr>
        <w:t>. During this exercise, have the student</w:t>
      </w:r>
      <w:r w:rsidR="00E266DC">
        <w:rPr>
          <w:rFonts w:eastAsia="Times New Roman" w:cs="Arial"/>
        </w:rPr>
        <w:t>s</w:t>
      </w:r>
      <w:r w:rsidR="00CE1AEF" w:rsidRPr="00177A0A">
        <w:rPr>
          <w:rFonts w:eastAsia="Times New Roman" w:cs="Arial"/>
        </w:rPr>
        <w:t xml:space="preserve"> either, write their best description of a scientist</w:t>
      </w:r>
      <w:r w:rsidR="00ED478F">
        <w:rPr>
          <w:rFonts w:eastAsia="Times New Roman" w:cs="Arial"/>
        </w:rPr>
        <w:t>, tell what a scientist does</w:t>
      </w:r>
      <w:r w:rsidR="00CE1AEF" w:rsidRPr="00177A0A">
        <w:rPr>
          <w:rFonts w:eastAsia="Times New Roman" w:cs="Arial"/>
        </w:rPr>
        <w:t xml:space="preserve"> or, draw a picture of a </w:t>
      </w:r>
      <w:r w:rsidR="00CE1AEF" w:rsidRPr="00D41B9A">
        <w:rPr>
          <w:rFonts w:eastAsia="Times New Roman" w:cs="Arial"/>
        </w:rPr>
        <w:t>scientist</w:t>
      </w:r>
      <w:r w:rsidR="00422639" w:rsidRPr="00D41B9A">
        <w:rPr>
          <w:rFonts w:eastAsia="Times New Roman" w:cs="Arial"/>
        </w:rPr>
        <w:t xml:space="preserve"> or what a scientist does. </w:t>
      </w:r>
      <w:r w:rsidR="00CE1AEF" w:rsidRPr="00D41B9A">
        <w:rPr>
          <w:rFonts w:eastAsia="Times New Roman" w:cs="Arial"/>
        </w:rPr>
        <w:t>These can be written in their science journals or constructed on notebook paper to be checked or handed in. Have the students share some of their descriptions with the class voluntarily or call on students that have interesting images. Make</w:t>
      </w:r>
      <w:r w:rsidR="00422639" w:rsidRPr="00D41B9A">
        <w:rPr>
          <w:rFonts w:eastAsia="Times New Roman" w:cs="Arial"/>
        </w:rPr>
        <w:t xml:space="preserve"> note without being critical of the student’s</w:t>
      </w:r>
      <w:r w:rsidR="00CE1AEF" w:rsidRPr="00D41B9A">
        <w:rPr>
          <w:rFonts w:eastAsia="Times New Roman" w:cs="Arial"/>
        </w:rPr>
        <w:t xml:space="preserve"> misconceptions</w:t>
      </w:r>
      <w:r w:rsidR="00422639" w:rsidRPr="00D41B9A">
        <w:rPr>
          <w:rFonts w:eastAsia="Times New Roman" w:cs="Arial"/>
        </w:rPr>
        <w:t>. Teachers will address these misconceptions during a</w:t>
      </w:r>
      <w:r w:rsidR="00CE1AEF" w:rsidRPr="00D41B9A">
        <w:rPr>
          <w:rFonts w:eastAsia="Times New Roman" w:cs="Arial"/>
        </w:rPr>
        <w:t xml:space="preserve"> post –assessment comparison after the scientist’s presentation. </w:t>
      </w:r>
      <w:r w:rsidR="00422639" w:rsidRPr="00D41B9A">
        <w:rPr>
          <w:rFonts w:eastAsia="Times New Roman" w:cs="Arial"/>
        </w:rPr>
        <w:t>15-20</w:t>
      </w:r>
      <w:r w:rsidR="00CE1AEF" w:rsidRPr="00D41B9A">
        <w:rPr>
          <w:rFonts w:eastAsia="Times New Roman" w:cs="Arial"/>
        </w:rPr>
        <w:t xml:space="preserve"> minutes</w:t>
      </w:r>
      <w:r w:rsidR="00D41B9A" w:rsidRPr="00D41B9A">
        <w:rPr>
          <w:rFonts w:eastAsia="Times New Roman" w:cs="Arial"/>
        </w:rPr>
        <w:t>.</w:t>
      </w:r>
      <w:r w:rsidR="00B01764" w:rsidRPr="00D41B9A">
        <w:rPr>
          <w:rFonts w:eastAsia="Times New Roman" w:cs="Arial"/>
        </w:rPr>
        <w:t xml:space="preserve"> </w:t>
      </w:r>
    </w:p>
    <w:p w:rsidR="00F81AB7" w:rsidRPr="00AC1952" w:rsidRDefault="005729C1" w:rsidP="004D486A">
      <w:pPr>
        <w:spacing w:before="100" w:beforeAutospacing="1" w:after="100" w:afterAutospacing="1" w:line="240" w:lineRule="auto"/>
        <w:outlineLvl w:val="1"/>
        <w:rPr>
          <w:rFonts w:eastAsia="Times New Roman" w:cs="Arial"/>
        </w:rPr>
      </w:pPr>
      <w:r w:rsidRPr="00E77B8F">
        <w:rPr>
          <w:rFonts w:eastAsia="Times New Roman" w:cs="Arial"/>
        </w:rPr>
        <w:t>Note – It is important that the scientist is aware of the approximate level and special interests of the group of student</w:t>
      </w:r>
      <w:r w:rsidR="00273A4B" w:rsidRPr="00E77B8F">
        <w:rPr>
          <w:rFonts w:eastAsia="Times New Roman" w:cs="Arial"/>
        </w:rPr>
        <w:t>s</w:t>
      </w:r>
      <w:r w:rsidRPr="00E77B8F">
        <w:rPr>
          <w:rFonts w:eastAsia="Times New Roman" w:cs="Arial"/>
        </w:rPr>
        <w:t xml:space="preserve"> that will be at the presentation. Teacher and scientist must communicate this information well before (at least two weeks) the presentation so that the scientist has time to adjust their presentation and activities to the appropriate level.</w:t>
      </w:r>
    </w:p>
    <w:p w:rsidR="00090B3E" w:rsidRPr="00E77B8F" w:rsidRDefault="00090B3E" w:rsidP="00E77B8F">
      <w:pPr>
        <w:spacing w:before="100" w:beforeAutospacing="1" w:after="0" w:line="240" w:lineRule="auto"/>
        <w:outlineLvl w:val="1"/>
        <w:rPr>
          <w:rFonts w:eastAsia="Times New Roman" w:cs="Arial"/>
          <w:b/>
          <w:u w:val="single"/>
        </w:rPr>
      </w:pPr>
      <w:r w:rsidRPr="00E77B8F">
        <w:rPr>
          <w:rFonts w:eastAsia="Times New Roman" w:cs="Arial"/>
          <w:b/>
          <w:u w:val="single"/>
        </w:rPr>
        <w:t>Scientist Presentation</w:t>
      </w:r>
    </w:p>
    <w:p w:rsidR="00605E09" w:rsidRPr="00D41B9A" w:rsidRDefault="00CE1AEF" w:rsidP="00E77B8F">
      <w:pPr>
        <w:spacing w:after="100" w:afterAutospacing="1" w:line="240" w:lineRule="auto"/>
        <w:rPr>
          <w:rFonts w:eastAsia="Times New Roman" w:cs="Arial"/>
        </w:rPr>
      </w:pPr>
      <w:r w:rsidRPr="00177A0A">
        <w:rPr>
          <w:rFonts w:eastAsia="Times New Roman" w:cs="Arial"/>
        </w:rPr>
        <w:t xml:space="preserve">The day of the presentation have a place for the scientist to speak ready and accessible. Tell the students there will be a </w:t>
      </w:r>
      <w:r w:rsidR="00605E09" w:rsidRPr="00177A0A">
        <w:rPr>
          <w:rFonts w:eastAsia="Times New Roman" w:cs="Arial"/>
        </w:rPr>
        <w:t>demonstration/activity</w:t>
      </w:r>
      <w:r w:rsidR="00E266DC">
        <w:rPr>
          <w:rFonts w:eastAsia="Times New Roman" w:cs="Arial"/>
        </w:rPr>
        <w:t>,</w:t>
      </w:r>
      <w:r w:rsidR="00605E09" w:rsidRPr="00177A0A">
        <w:rPr>
          <w:rFonts w:eastAsia="Times New Roman" w:cs="Arial"/>
        </w:rPr>
        <w:t xml:space="preserve"> if time allows</w:t>
      </w:r>
      <w:r w:rsidR="00E266DC">
        <w:rPr>
          <w:rFonts w:eastAsia="Times New Roman" w:cs="Arial"/>
        </w:rPr>
        <w:t>,</w:t>
      </w:r>
      <w:r w:rsidR="00605E09" w:rsidRPr="00177A0A">
        <w:rPr>
          <w:rFonts w:eastAsia="Times New Roman" w:cs="Arial"/>
        </w:rPr>
        <w:t xml:space="preserve"> after a question and answer session. Tell the students to allow the scientist to </w:t>
      </w:r>
      <w:r w:rsidR="00E266DC">
        <w:rPr>
          <w:rFonts w:eastAsia="Times New Roman" w:cs="Arial"/>
        </w:rPr>
        <w:t>complete</w:t>
      </w:r>
      <w:r w:rsidR="00605E09" w:rsidRPr="00177A0A">
        <w:rPr>
          <w:rFonts w:eastAsia="Times New Roman" w:cs="Arial"/>
        </w:rPr>
        <w:t xml:space="preserve"> their presentation</w:t>
      </w:r>
      <w:r w:rsidR="00E266DC">
        <w:rPr>
          <w:rFonts w:eastAsia="Times New Roman" w:cs="Arial"/>
        </w:rPr>
        <w:t xml:space="preserve"> and to save questions until after the presentation.</w:t>
      </w:r>
      <w:r w:rsidR="00605E09" w:rsidRPr="00177A0A">
        <w:rPr>
          <w:rFonts w:eastAsia="Times New Roman" w:cs="Arial"/>
        </w:rPr>
        <w:t xml:space="preserve"> Tell the students if they have any questions during the presentation, to write them down and ask them at the end of the presentation.</w:t>
      </w:r>
      <w:r w:rsidR="003E589E">
        <w:rPr>
          <w:rFonts w:eastAsia="Times New Roman" w:cs="Arial"/>
        </w:rPr>
        <w:t xml:space="preserve"> </w:t>
      </w:r>
      <w:r w:rsidR="003E589E" w:rsidRPr="00177A0A">
        <w:rPr>
          <w:rFonts w:eastAsia="Times New Roman" w:cs="Arial"/>
        </w:rPr>
        <w:t xml:space="preserve">Introduce the scientist and their title but allow the scientist </w:t>
      </w:r>
      <w:r w:rsidR="003E589E" w:rsidRPr="00177A0A">
        <w:rPr>
          <w:rFonts w:eastAsia="Times New Roman" w:cs="Arial"/>
        </w:rPr>
        <w:lastRenderedPageBreak/>
        <w:t>to describe what the</w:t>
      </w:r>
      <w:r w:rsidR="00E266DC">
        <w:rPr>
          <w:rFonts w:eastAsia="Times New Roman" w:cs="Arial"/>
        </w:rPr>
        <w:t>ir job entails</w:t>
      </w:r>
      <w:r w:rsidR="003E589E" w:rsidRPr="00177A0A">
        <w:rPr>
          <w:rFonts w:eastAsia="Times New Roman" w:cs="Arial"/>
        </w:rPr>
        <w:t xml:space="preserve">. </w:t>
      </w:r>
      <w:r w:rsidR="00605E09" w:rsidRPr="00177A0A">
        <w:rPr>
          <w:rFonts w:eastAsia="Times New Roman" w:cs="Arial"/>
        </w:rPr>
        <w:t xml:space="preserve"> </w:t>
      </w:r>
      <w:r w:rsidR="00090B3E">
        <w:rPr>
          <w:rFonts w:eastAsia="Times New Roman" w:cs="Arial"/>
        </w:rPr>
        <w:t xml:space="preserve">In addition to the work persona of the scientist, the scientist should provide a biographical history of him/herself for the students. The scientist will also give personal background of why they chose the field they did and what did they need educationally to achieve their goals. </w:t>
      </w:r>
      <w:r w:rsidR="00D86288" w:rsidRPr="00D41B9A">
        <w:rPr>
          <w:rFonts w:eastAsia="Times New Roman" w:cs="Arial"/>
        </w:rPr>
        <w:t xml:space="preserve">The scientist should discuss their current work and how their work is </w:t>
      </w:r>
      <w:r w:rsidR="00453B3C" w:rsidRPr="00D41B9A">
        <w:rPr>
          <w:rFonts w:eastAsia="Times New Roman" w:cs="Arial"/>
        </w:rPr>
        <w:t>a</w:t>
      </w:r>
      <w:r w:rsidR="00D86288" w:rsidRPr="00D41B9A">
        <w:rPr>
          <w:rFonts w:eastAsia="Times New Roman" w:cs="Arial"/>
        </w:rPr>
        <w:t xml:space="preserve">ffecting society. </w:t>
      </w:r>
    </w:p>
    <w:p w:rsidR="00E266DC" w:rsidRPr="00177A0A" w:rsidRDefault="003E589E" w:rsidP="00605E09">
      <w:pPr>
        <w:spacing w:before="100" w:beforeAutospacing="1" w:after="100" w:afterAutospacing="1" w:line="240" w:lineRule="auto"/>
        <w:rPr>
          <w:rFonts w:eastAsia="Times New Roman" w:cs="Arial"/>
        </w:rPr>
      </w:pPr>
      <w:r w:rsidRPr="00D41B9A">
        <w:rPr>
          <w:rFonts w:eastAsia="Times New Roman" w:cs="Arial"/>
        </w:rPr>
        <w:t xml:space="preserve">Prior to the scientist presentation, the teacher and scientist must discuss if the scientist will bring an inquiry-based or hands-on activity to go along with their presentation. Student will be provided with </w:t>
      </w:r>
      <w:r w:rsidR="00605E09" w:rsidRPr="00D41B9A">
        <w:rPr>
          <w:rFonts w:eastAsia="Times New Roman" w:cs="Arial"/>
        </w:rPr>
        <w:t>a question</w:t>
      </w:r>
      <w:r w:rsidRPr="00D41B9A">
        <w:rPr>
          <w:rFonts w:eastAsia="Times New Roman" w:cs="Arial"/>
        </w:rPr>
        <w:t xml:space="preserve">-and –answer </w:t>
      </w:r>
      <w:r w:rsidR="00605E09" w:rsidRPr="00D41B9A">
        <w:rPr>
          <w:rFonts w:eastAsia="Times New Roman" w:cs="Arial"/>
        </w:rPr>
        <w:t>session</w:t>
      </w:r>
      <w:r w:rsidRPr="00D41B9A">
        <w:rPr>
          <w:rFonts w:eastAsia="Times New Roman" w:cs="Arial"/>
        </w:rPr>
        <w:t xml:space="preserve"> at the end of the scientist’s presentation. Prior to the day of the presentation the teacher and scientist may decide if there is time for </w:t>
      </w:r>
      <w:r w:rsidR="00D86288" w:rsidRPr="00D41B9A">
        <w:rPr>
          <w:rFonts w:eastAsia="Times New Roman" w:cs="Arial"/>
        </w:rPr>
        <w:t xml:space="preserve">a science activity. </w:t>
      </w:r>
      <w:r>
        <w:rPr>
          <w:rFonts w:eastAsia="Times New Roman" w:cs="Arial"/>
        </w:rPr>
        <w:t>T</w:t>
      </w:r>
      <w:r w:rsidR="00605E09" w:rsidRPr="00177A0A">
        <w:rPr>
          <w:rFonts w:eastAsia="Times New Roman" w:cs="Arial"/>
        </w:rPr>
        <w:t xml:space="preserve">he scientist may have a hands-on activity to perform with the students. Teachers should assist with the set up and facilitation of the activity. </w:t>
      </w:r>
      <w:r w:rsidR="00605E09" w:rsidRPr="003E589E">
        <w:rPr>
          <w:rFonts w:eastAsia="Times New Roman" w:cs="Arial"/>
          <w:b/>
        </w:rPr>
        <w:t>If the scientist does not have an activity then perform the mystery box activity from the instructions</w:t>
      </w:r>
      <w:r w:rsidR="00090B3E" w:rsidRPr="003E589E">
        <w:rPr>
          <w:rFonts w:eastAsia="Times New Roman" w:cs="Arial"/>
          <w:b/>
        </w:rPr>
        <w:t xml:space="preserve"> and materials</w:t>
      </w:r>
      <w:r w:rsidR="00605E09" w:rsidRPr="003E589E">
        <w:rPr>
          <w:rFonts w:eastAsia="Times New Roman" w:cs="Arial"/>
          <w:b/>
        </w:rPr>
        <w:t xml:space="preserve"> provided.</w:t>
      </w:r>
      <w:r w:rsidR="00605E09" w:rsidRPr="00177A0A">
        <w:rPr>
          <w:rFonts w:eastAsia="Times New Roman" w:cs="Arial"/>
        </w:rPr>
        <w:t xml:space="preserve"> The mystery box exercise can be stopped at any point during the activity. </w:t>
      </w:r>
      <w:r w:rsidR="00605E09" w:rsidRPr="00D41B9A">
        <w:rPr>
          <w:rFonts w:eastAsia="Times New Roman" w:cs="Arial"/>
        </w:rPr>
        <w:t>The teacher can stop 5 minutes before dismissal to allow for s</w:t>
      </w:r>
      <w:r w:rsidR="00D86288" w:rsidRPr="00D41B9A">
        <w:rPr>
          <w:rFonts w:eastAsia="Times New Roman" w:cs="Arial"/>
        </w:rPr>
        <w:t>tudent assessment or reflection or may extend the Mystery Box exercise into the next class period.</w:t>
      </w:r>
    </w:p>
    <w:p w:rsidR="00B029DC" w:rsidRDefault="00E77B8F" w:rsidP="00E77B8F">
      <w:pPr>
        <w:tabs>
          <w:tab w:val="left" w:pos="2625"/>
        </w:tabs>
        <w:spacing w:before="100" w:beforeAutospacing="1" w:after="100" w:afterAutospacing="1" w:line="240" w:lineRule="auto"/>
        <w:rPr>
          <w:rFonts w:eastAsia="Times New Roman" w:cs="Arial"/>
          <w:b/>
        </w:rPr>
      </w:pPr>
      <w:r>
        <w:rPr>
          <w:rFonts w:eastAsia="Times New Roman" w:cs="Arial"/>
          <w:b/>
        </w:rPr>
        <w:tab/>
      </w:r>
    </w:p>
    <w:p w:rsidR="00605E09" w:rsidRDefault="005729C1" w:rsidP="00E00A7F">
      <w:pPr>
        <w:spacing w:before="100" w:beforeAutospacing="1" w:after="100" w:afterAutospacing="1" w:line="240" w:lineRule="auto"/>
        <w:jc w:val="center"/>
        <w:rPr>
          <w:rFonts w:eastAsia="Times New Roman" w:cs="Arial"/>
          <w:b/>
        </w:rPr>
      </w:pPr>
      <w:r w:rsidRPr="00177A0A">
        <w:rPr>
          <w:rFonts w:eastAsia="Times New Roman" w:cs="Arial"/>
          <w:b/>
        </w:rPr>
        <w:t>Mystery Box Exercise</w:t>
      </w:r>
    </w:p>
    <w:p w:rsidR="00B029DC" w:rsidRPr="00B029DC" w:rsidRDefault="00B029DC" w:rsidP="00B029DC">
      <w:pPr>
        <w:spacing w:after="0" w:line="240" w:lineRule="auto"/>
        <w:jc w:val="center"/>
        <w:rPr>
          <w:rFonts w:eastAsia="Times New Roman" w:cs="Arial"/>
        </w:rPr>
      </w:pPr>
      <w:r>
        <w:rPr>
          <w:rFonts w:eastAsia="Times New Roman" w:cs="Arial"/>
        </w:rPr>
        <w:t>(</w:t>
      </w:r>
      <w:r w:rsidRPr="00B029DC">
        <w:rPr>
          <w:rFonts w:eastAsia="Times New Roman" w:cs="Arial"/>
        </w:rPr>
        <w:t xml:space="preserve">Adapted and modified from </w:t>
      </w:r>
      <w:r w:rsidRPr="00B029DC">
        <w:rPr>
          <w:rFonts w:eastAsia="Times New Roman" w:cs="Arial"/>
          <w:i/>
        </w:rPr>
        <w:t xml:space="preserve">Making the </w:t>
      </w:r>
      <w:r>
        <w:rPr>
          <w:rFonts w:eastAsia="Times New Roman" w:cs="Arial"/>
          <w:i/>
        </w:rPr>
        <w:t>“</w:t>
      </w:r>
      <w:r w:rsidRPr="00B029DC">
        <w:rPr>
          <w:rFonts w:eastAsia="Times New Roman" w:cs="Arial"/>
          <w:i/>
        </w:rPr>
        <w:t>black box</w:t>
      </w:r>
      <w:r>
        <w:rPr>
          <w:rFonts w:eastAsia="Times New Roman" w:cs="Arial"/>
          <w:i/>
        </w:rPr>
        <w:t>”</w:t>
      </w:r>
      <w:r w:rsidRPr="00B029DC">
        <w:rPr>
          <w:rFonts w:eastAsia="Times New Roman" w:cs="Arial"/>
          <w:i/>
        </w:rPr>
        <w:t xml:space="preserve"> model more transparent</w:t>
      </w:r>
      <w:r w:rsidRPr="00B029DC">
        <w:rPr>
          <w:rFonts w:eastAsia="Times New Roman" w:cs="Arial"/>
        </w:rPr>
        <w:t xml:space="preserve"> from the “</w:t>
      </w:r>
      <w:bookmarkStart w:id="0" w:name="_GoBack"/>
      <w:r w:rsidRPr="00B029DC">
        <w:rPr>
          <w:rFonts w:eastAsia="Times New Roman" w:cs="Arial"/>
        </w:rPr>
        <w:t>Metacognition Workshop, 2008</w:t>
      </w:r>
      <w:bookmarkEnd w:id="0"/>
      <w:r w:rsidRPr="00B029DC">
        <w:rPr>
          <w:rFonts w:eastAsia="Times New Roman" w:cs="Arial"/>
        </w:rPr>
        <w:t>”</w:t>
      </w:r>
      <w:r>
        <w:rPr>
          <w:rFonts w:eastAsia="Times New Roman" w:cs="Arial"/>
        </w:rPr>
        <w:t>)</w:t>
      </w:r>
    </w:p>
    <w:p w:rsidR="005729C1" w:rsidRPr="00177A0A" w:rsidRDefault="005729C1" w:rsidP="00F67DCA">
      <w:pPr>
        <w:spacing w:before="100" w:beforeAutospacing="1" w:after="100" w:afterAutospacing="1" w:line="240" w:lineRule="auto"/>
        <w:rPr>
          <w:rFonts w:eastAsia="Times New Roman" w:cs="Arial"/>
        </w:rPr>
      </w:pPr>
      <w:r w:rsidRPr="00177A0A">
        <w:rPr>
          <w:rFonts w:eastAsia="Times New Roman" w:cs="Arial"/>
        </w:rPr>
        <w:t>Discussion</w:t>
      </w:r>
    </w:p>
    <w:p w:rsidR="005729C1" w:rsidRPr="00177A0A" w:rsidRDefault="005729C1" w:rsidP="00F67DCA">
      <w:pPr>
        <w:pStyle w:val="ListParagraph"/>
        <w:numPr>
          <w:ilvl w:val="0"/>
          <w:numId w:val="23"/>
        </w:numPr>
        <w:spacing w:before="100" w:beforeAutospacing="1" w:after="100" w:afterAutospacing="1" w:line="240" w:lineRule="auto"/>
        <w:rPr>
          <w:rFonts w:eastAsia="Times New Roman" w:cs="Arial"/>
        </w:rPr>
      </w:pPr>
      <w:r w:rsidRPr="00177A0A">
        <w:rPr>
          <w:rFonts w:eastAsia="Times New Roman" w:cs="Arial"/>
        </w:rPr>
        <w:t xml:space="preserve">Key Discussion points should focus around the scientific process and scientific literacy. </w:t>
      </w:r>
    </w:p>
    <w:p w:rsidR="005729C1" w:rsidRPr="00177A0A" w:rsidRDefault="005729C1" w:rsidP="00F67DCA">
      <w:pPr>
        <w:pStyle w:val="ListParagraph"/>
        <w:numPr>
          <w:ilvl w:val="0"/>
          <w:numId w:val="23"/>
        </w:numPr>
        <w:spacing w:before="100" w:beforeAutospacing="1" w:after="100" w:afterAutospacing="1" w:line="240" w:lineRule="auto"/>
        <w:rPr>
          <w:rFonts w:eastAsia="Times New Roman" w:cs="Arial"/>
        </w:rPr>
      </w:pPr>
      <w:r w:rsidRPr="00177A0A">
        <w:rPr>
          <w:rFonts w:eastAsia="Times New Roman" w:cs="Arial"/>
        </w:rPr>
        <w:t>The ideas of models (limitations and assumptions) can be used as an anchor for you and the students to refer back to throughout the course (if done early on) to help students to understand how scientists seek to understand concepts.</w:t>
      </w:r>
    </w:p>
    <w:p w:rsidR="005729C1" w:rsidRPr="00177A0A" w:rsidRDefault="009E0B18" w:rsidP="006B7597">
      <w:pPr>
        <w:pStyle w:val="ListParagraph"/>
        <w:numPr>
          <w:ilvl w:val="0"/>
          <w:numId w:val="23"/>
        </w:numPr>
        <w:spacing w:before="100" w:beforeAutospacing="1" w:after="100" w:afterAutospacing="1" w:line="240" w:lineRule="auto"/>
        <w:rPr>
          <w:rFonts w:eastAsia="Times New Roman" w:cs="Arial"/>
        </w:rPr>
      </w:pPr>
      <w:r>
        <w:rPr>
          <w:rFonts w:eastAsia="Times New Roman" w:cs="Arial"/>
        </w:rPr>
        <w:t>I</w:t>
      </w:r>
      <w:r w:rsidR="005729C1" w:rsidRPr="00177A0A">
        <w:rPr>
          <w:rFonts w:eastAsia="Times New Roman" w:cs="Arial"/>
        </w:rPr>
        <w:t>ndividual</w:t>
      </w:r>
      <w:r w:rsidR="00453B3C">
        <w:rPr>
          <w:rFonts w:eastAsia="Times New Roman" w:cs="Arial"/>
        </w:rPr>
        <w:t xml:space="preserve"> effort</w:t>
      </w:r>
      <w:r w:rsidR="005729C1" w:rsidRPr="00177A0A">
        <w:rPr>
          <w:rFonts w:eastAsia="Times New Roman" w:cs="Arial"/>
        </w:rPr>
        <w:t xml:space="preserve"> </w:t>
      </w:r>
      <w:r>
        <w:rPr>
          <w:rFonts w:eastAsia="Times New Roman" w:cs="Arial"/>
        </w:rPr>
        <w:t>and collaborative work</w:t>
      </w:r>
      <w:r w:rsidR="005729C1" w:rsidRPr="00177A0A">
        <w:rPr>
          <w:rFonts w:eastAsia="Times New Roman" w:cs="Arial"/>
        </w:rPr>
        <w:t xml:space="preserve"> are important </w:t>
      </w:r>
      <w:r w:rsidR="00453B3C">
        <w:rPr>
          <w:rFonts w:eastAsia="Times New Roman" w:cs="Arial"/>
        </w:rPr>
        <w:t>steps</w:t>
      </w:r>
      <w:r w:rsidR="005729C1" w:rsidRPr="00177A0A">
        <w:rPr>
          <w:rFonts w:eastAsia="Times New Roman" w:cs="Arial"/>
        </w:rPr>
        <w:t xml:space="preserve"> </w:t>
      </w:r>
      <w:r>
        <w:rPr>
          <w:rFonts w:eastAsia="Times New Roman" w:cs="Arial"/>
        </w:rPr>
        <w:t xml:space="preserve">in </w:t>
      </w:r>
      <w:r w:rsidR="005729C1" w:rsidRPr="00177A0A">
        <w:rPr>
          <w:rFonts w:eastAsia="Times New Roman" w:cs="Arial"/>
        </w:rPr>
        <w:t>understand</w:t>
      </w:r>
      <w:r>
        <w:rPr>
          <w:rFonts w:eastAsia="Times New Roman" w:cs="Arial"/>
        </w:rPr>
        <w:t>ing</w:t>
      </w:r>
      <w:r w:rsidR="005729C1" w:rsidRPr="00177A0A">
        <w:rPr>
          <w:rFonts w:eastAsia="Times New Roman" w:cs="Arial"/>
        </w:rPr>
        <w:t xml:space="preserve"> the scientific process.</w:t>
      </w:r>
    </w:p>
    <w:p w:rsidR="005729C1" w:rsidRPr="00177A0A" w:rsidRDefault="005729C1" w:rsidP="006B7597">
      <w:pPr>
        <w:spacing w:before="100" w:beforeAutospacing="1" w:after="100" w:afterAutospacing="1" w:line="240" w:lineRule="auto"/>
        <w:rPr>
          <w:rFonts w:eastAsia="Times New Roman" w:cs="Arial"/>
        </w:rPr>
      </w:pPr>
      <w:r w:rsidRPr="00177A0A">
        <w:rPr>
          <w:rFonts w:eastAsia="Times New Roman" w:cs="Arial"/>
        </w:rPr>
        <w:t>Activity</w:t>
      </w:r>
    </w:p>
    <w:p w:rsidR="005729C1" w:rsidRPr="00177A0A" w:rsidRDefault="005729C1" w:rsidP="00F67DCA">
      <w:pPr>
        <w:pStyle w:val="ListParagraph"/>
        <w:numPr>
          <w:ilvl w:val="0"/>
          <w:numId w:val="24"/>
        </w:numPr>
        <w:spacing w:before="100" w:beforeAutospacing="1" w:after="100" w:afterAutospacing="1" w:line="240" w:lineRule="auto"/>
        <w:rPr>
          <w:rFonts w:eastAsia="Times New Roman" w:cs="Arial"/>
        </w:rPr>
      </w:pPr>
      <w:r w:rsidRPr="00177A0A">
        <w:rPr>
          <w:rFonts w:eastAsia="Times New Roman" w:cs="Arial"/>
        </w:rPr>
        <w:t>Instructors can assign student groups to ensure a mix of performance levels.</w:t>
      </w:r>
    </w:p>
    <w:p w:rsidR="005729C1" w:rsidRPr="00177A0A" w:rsidRDefault="005729C1" w:rsidP="00F67DCA">
      <w:pPr>
        <w:pStyle w:val="ListParagraph"/>
        <w:numPr>
          <w:ilvl w:val="0"/>
          <w:numId w:val="24"/>
        </w:numPr>
        <w:spacing w:before="100" w:beforeAutospacing="1" w:after="100" w:afterAutospacing="1" w:line="240" w:lineRule="auto"/>
        <w:rPr>
          <w:rFonts w:eastAsia="Times New Roman" w:cs="Arial"/>
        </w:rPr>
      </w:pPr>
      <w:r w:rsidRPr="00177A0A">
        <w:rPr>
          <w:rFonts w:eastAsia="Times New Roman" w:cs="Arial"/>
        </w:rPr>
        <w:t>Instructors and scientists can support students by attending each group as they work though their analysis.</w:t>
      </w:r>
    </w:p>
    <w:p w:rsidR="005729C1" w:rsidRPr="00177A0A" w:rsidRDefault="005729C1" w:rsidP="00F67DCA">
      <w:pPr>
        <w:spacing w:before="100" w:beforeAutospacing="1" w:after="100" w:afterAutospacing="1" w:line="240" w:lineRule="auto"/>
        <w:rPr>
          <w:rFonts w:eastAsia="Times New Roman" w:cs="Arial"/>
          <w:b/>
        </w:rPr>
      </w:pPr>
      <w:r w:rsidRPr="00177A0A">
        <w:rPr>
          <w:rFonts w:eastAsia="Times New Roman" w:cs="Arial"/>
          <w:b/>
        </w:rPr>
        <w:t>Part I: Mystery Box Activity</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Assign students in groups of 3 or 4. Tell students you will bring them over a box with a mystery object inside but they are not (initially) to touch the box (2 min). </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Teacher or scientist will give a box to each group. Place box carefully on table as if there is something extremely fragile or explosive inside (1 min). </w:t>
      </w:r>
    </w:p>
    <w:p w:rsidR="00AC1952"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Tell students to write their observations of the box in their science journals or notebooks. Students should not get up or move around the box. They should write what they see from their </w:t>
      </w:r>
    </w:p>
    <w:p w:rsidR="005729C1" w:rsidRPr="00177A0A" w:rsidRDefault="005729C1" w:rsidP="00AC1952">
      <w:pPr>
        <w:pStyle w:val="ListParagraph"/>
        <w:spacing w:before="100" w:beforeAutospacing="1" w:after="0" w:line="240" w:lineRule="auto"/>
        <w:rPr>
          <w:rFonts w:eastAsia="Times New Roman" w:cs="Arial"/>
        </w:rPr>
      </w:pPr>
      <w:proofErr w:type="gramStart"/>
      <w:r w:rsidRPr="00177A0A">
        <w:rPr>
          <w:rFonts w:eastAsia="Times New Roman" w:cs="Arial"/>
        </w:rPr>
        <w:lastRenderedPageBreak/>
        <w:t>perspective</w:t>
      </w:r>
      <w:proofErr w:type="gramEnd"/>
      <w:r w:rsidRPr="00177A0A">
        <w:rPr>
          <w:rFonts w:eastAsia="Times New Roman" w:cs="Arial"/>
        </w:rPr>
        <w:t>. Tell students to include direct observations, drawings of your interpretations, questions, and thoughts from where they sit (3 min).</w:t>
      </w:r>
    </w:p>
    <w:p w:rsidR="005729C1" w:rsidRPr="00177A0A" w:rsidRDefault="005729C1" w:rsidP="00AC1952">
      <w:pPr>
        <w:pStyle w:val="ListParagraph"/>
        <w:numPr>
          <w:ilvl w:val="0"/>
          <w:numId w:val="22"/>
        </w:numPr>
        <w:spacing w:after="100" w:afterAutospacing="1" w:line="240" w:lineRule="auto"/>
        <w:rPr>
          <w:rFonts w:eastAsia="Times New Roman" w:cs="Arial"/>
        </w:rPr>
      </w:pPr>
      <w:r w:rsidRPr="00177A0A">
        <w:rPr>
          <w:rFonts w:eastAsia="Times New Roman" w:cs="Arial"/>
        </w:rPr>
        <w:t>Tell students to discuss with their group their individual observations (3 min).</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Tell </w:t>
      </w:r>
      <w:r w:rsidR="009E0B18">
        <w:rPr>
          <w:rFonts w:eastAsia="Times New Roman" w:cs="Arial"/>
        </w:rPr>
        <w:t>each group</w:t>
      </w:r>
      <w:r w:rsidRPr="00177A0A">
        <w:rPr>
          <w:rFonts w:eastAsia="Times New Roman" w:cs="Arial"/>
        </w:rPr>
        <w:t xml:space="preserve"> to choose one student to gently pick the box up. Only one student can tell the others of their observations. That student can use their five senses (maybe not taste) to generate observations. The other students should write down what their observer notes (2 min).</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Have the initial observer pass around the box to the other students in their group. Tell students to record any additional observations that are noticed (2 min). </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Once your group has completed the investigation, on your own, generate a scientific explanation in your notebook (i.e., work on your own ideas first).  What is your hypothesis?  What is your evidence (data) that supports your hypothesis (remember, data can include observations)?  Use figures (sketches) to support your hypothesis (5 min). </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As a group generate questions (what’s going on in the box?), generate hypotheses (I think this is what’s going on), and test out those ideas (This why this is going on. Do your tests support or refute your hypotheses?), then come to a group decision of the most viable scientific explanation for your group (5 min).</w:t>
      </w:r>
    </w:p>
    <w:p w:rsidR="005729C1" w:rsidRPr="00177A0A" w:rsidRDefault="005729C1" w:rsidP="00F67DCA">
      <w:pPr>
        <w:pStyle w:val="ListParagraph"/>
        <w:numPr>
          <w:ilvl w:val="0"/>
          <w:numId w:val="22"/>
        </w:numPr>
        <w:spacing w:before="100" w:beforeAutospacing="1" w:after="100" w:afterAutospacing="1" w:line="240" w:lineRule="auto"/>
        <w:rPr>
          <w:rFonts w:eastAsia="Times New Roman" w:cs="Arial"/>
        </w:rPr>
      </w:pPr>
      <w:r w:rsidRPr="00177A0A">
        <w:rPr>
          <w:rFonts w:eastAsia="Times New Roman" w:cs="Arial"/>
        </w:rPr>
        <w:t xml:space="preserve">Have each group share their scientific explanation with the class and, as a class, decide the most plausible explanation is to what is in the box, given your </w:t>
      </w:r>
      <w:r w:rsidR="009E0B18">
        <w:rPr>
          <w:rFonts w:eastAsia="Times New Roman" w:cs="Arial"/>
        </w:rPr>
        <w:t xml:space="preserve">observations and </w:t>
      </w:r>
      <w:r w:rsidRPr="00177A0A">
        <w:rPr>
          <w:rFonts w:eastAsia="Times New Roman" w:cs="Arial"/>
        </w:rPr>
        <w:t xml:space="preserve">data and record it (10 min) (Teacher note – Boxes </w:t>
      </w:r>
      <w:r w:rsidR="00362040">
        <w:rPr>
          <w:rFonts w:eastAsia="Times New Roman" w:cs="Arial"/>
        </w:rPr>
        <w:t>may</w:t>
      </w:r>
      <w:r w:rsidRPr="00177A0A">
        <w:rPr>
          <w:rFonts w:eastAsia="Times New Roman" w:cs="Arial"/>
        </w:rPr>
        <w:t xml:space="preserve"> contain different objects, at different orientations</w:t>
      </w:r>
      <w:r w:rsidR="00E00A7F" w:rsidRPr="00177A0A">
        <w:rPr>
          <w:rFonts w:eastAsia="Times New Roman" w:cs="Arial"/>
        </w:rPr>
        <w:t>, so look for different observations and different conclusions</w:t>
      </w:r>
      <w:r w:rsidRPr="00177A0A">
        <w:rPr>
          <w:rFonts w:eastAsia="Times New Roman" w:cs="Arial"/>
        </w:rPr>
        <w:t>)</w:t>
      </w:r>
    </w:p>
    <w:p w:rsidR="005729C1" w:rsidRPr="00177A0A" w:rsidRDefault="005729C1" w:rsidP="00F67DCA">
      <w:pPr>
        <w:spacing w:before="100" w:beforeAutospacing="1" w:after="100" w:afterAutospacing="1" w:line="240" w:lineRule="auto"/>
        <w:rPr>
          <w:rFonts w:eastAsia="Times New Roman" w:cs="Arial"/>
          <w:b/>
        </w:rPr>
      </w:pPr>
      <w:r w:rsidRPr="00177A0A">
        <w:rPr>
          <w:rFonts w:eastAsia="Times New Roman" w:cs="Arial"/>
          <w:b/>
        </w:rPr>
        <w:t>Part II. Individual Reflection</w:t>
      </w:r>
    </w:p>
    <w:p w:rsidR="00F81AB7" w:rsidRPr="00E77B8F" w:rsidRDefault="005729C1" w:rsidP="00E77B8F">
      <w:pPr>
        <w:spacing w:before="100" w:beforeAutospacing="1" w:after="100" w:afterAutospacing="1" w:line="240" w:lineRule="auto"/>
        <w:ind w:left="360"/>
        <w:rPr>
          <w:rFonts w:eastAsia="Times New Roman" w:cs="Arial"/>
        </w:rPr>
      </w:pPr>
      <w:r w:rsidRPr="00F81AB7">
        <w:rPr>
          <w:rFonts w:eastAsia="Times New Roman" w:cs="Arial"/>
        </w:rPr>
        <w:t>After discussing the class findings, take a moment to have the class write some thoughts down in their science notebook</w:t>
      </w:r>
      <w:r w:rsidR="00544140" w:rsidRPr="00F81AB7">
        <w:rPr>
          <w:rFonts w:eastAsia="Times New Roman" w:cs="Arial"/>
        </w:rPr>
        <w:t>s</w:t>
      </w:r>
      <w:r w:rsidRPr="00F81AB7">
        <w:rPr>
          <w:rFonts w:eastAsia="Times New Roman" w:cs="Arial"/>
        </w:rPr>
        <w:t xml:space="preserve"> about your comfort with the strength of your group’s scientific explanation. Prompt questions can be: Were your initial thoughts about your group’s explanation similar to the feedback you received?  How your ideas were similar or different to that of the group or class? Has your confidence of the contents of the box changed?</w:t>
      </w:r>
    </w:p>
    <w:p w:rsidR="00B11C88" w:rsidRPr="007F4280" w:rsidRDefault="00605E09" w:rsidP="00B11C88">
      <w:pPr>
        <w:spacing w:before="100" w:beforeAutospacing="1" w:after="100" w:afterAutospacing="1" w:line="240" w:lineRule="auto"/>
        <w:outlineLvl w:val="1"/>
        <w:rPr>
          <w:rFonts w:eastAsia="Times New Roman"/>
          <w:b/>
          <w:bCs/>
          <w:sz w:val="28"/>
          <w:szCs w:val="28"/>
        </w:rPr>
      </w:pPr>
      <w:r>
        <w:rPr>
          <w:rFonts w:eastAsia="Times New Roman"/>
          <w:b/>
          <w:bCs/>
          <w:sz w:val="28"/>
          <w:szCs w:val="28"/>
        </w:rPr>
        <w:t>Post-a</w:t>
      </w:r>
      <w:r w:rsidR="00185094" w:rsidRPr="007F4280">
        <w:rPr>
          <w:rFonts w:eastAsia="Times New Roman"/>
          <w:b/>
          <w:bCs/>
          <w:sz w:val="28"/>
          <w:szCs w:val="28"/>
        </w:rPr>
        <w:t>ssessment</w:t>
      </w:r>
      <w:r w:rsidR="00937DD2" w:rsidRPr="007F4280">
        <w:rPr>
          <w:rFonts w:eastAsia="Times New Roman"/>
          <w:b/>
          <w:sz w:val="28"/>
          <w:szCs w:val="28"/>
        </w:rPr>
        <w:t xml:space="preserve"> </w:t>
      </w:r>
    </w:p>
    <w:p w:rsidR="00453B3C" w:rsidRPr="00D41B9A" w:rsidRDefault="00185094" w:rsidP="00F472AF">
      <w:pPr>
        <w:spacing w:before="100" w:beforeAutospacing="1" w:after="100" w:afterAutospacing="1" w:line="240" w:lineRule="auto"/>
        <w:rPr>
          <w:rFonts w:eastAsia="Times New Roman" w:cs="Arial"/>
        </w:rPr>
      </w:pPr>
      <w:r w:rsidRPr="00D41B9A">
        <w:rPr>
          <w:rFonts w:eastAsia="Times New Roman" w:cs="Arial"/>
        </w:rPr>
        <w:t xml:space="preserve">The </w:t>
      </w:r>
      <w:r w:rsidR="00605E09" w:rsidRPr="00D41B9A">
        <w:rPr>
          <w:rFonts w:eastAsia="Times New Roman" w:cs="Arial"/>
        </w:rPr>
        <w:t>post-</w:t>
      </w:r>
      <w:r w:rsidRPr="00D41B9A">
        <w:rPr>
          <w:rFonts w:eastAsia="Times New Roman" w:cs="Arial"/>
        </w:rPr>
        <w:t xml:space="preserve">assessment </w:t>
      </w:r>
      <w:r w:rsidR="00605E09" w:rsidRPr="00D41B9A">
        <w:rPr>
          <w:rFonts w:eastAsia="Times New Roman" w:cs="Arial"/>
        </w:rPr>
        <w:t xml:space="preserve">is used as a comparison to the pre-assessment to determine if any perceptions or misconceptions evident in the pre-assessment have been addressed. </w:t>
      </w:r>
      <w:r w:rsidR="00544140" w:rsidRPr="00D41B9A">
        <w:rPr>
          <w:rFonts w:eastAsia="Times New Roman" w:cs="Arial"/>
        </w:rPr>
        <w:t>Have the students again write their descriptions of a scientist or draw a picture of their current image of a scientist</w:t>
      </w:r>
      <w:r w:rsidR="00453B3C" w:rsidRPr="00D41B9A">
        <w:rPr>
          <w:rFonts w:eastAsia="Times New Roman" w:cs="Arial"/>
        </w:rPr>
        <w:t xml:space="preserve"> or what a scientist does</w:t>
      </w:r>
      <w:r w:rsidR="00544140" w:rsidRPr="00D41B9A">
        <w:rPr>
          <w:rFonts w:eastAsia="Times New Roman" w:cs="Arial"/>
        </w:rPr>
        <w:t xml:space="preserve">. Tell the students to review what their </w:t>
      </w:r>
      <w:r w:rsidR="00453B3C" w:rsidRPr="00D41B9A">
        <w:rPr>
          <w:rFonts w:eastAsia="Times New Roman" w:cs="Arial"/>
        </w:rPr>
        <w:t>prospective</w:t>
      </w:r>
      <w:r w:rsidR="00F1282C">
        <w:rPr>
          <w:rFonts w:eastAsia="Times New Roman" w:cs="Arial"/>
        </w:rPr>
        <w:t xml:space="preserve"> perspective</w:t>
      </w:r>
      <w:r w:rsidR="00544140" w:rsidRPr="00D41B9A">
        <w:rPr>
          <w:rFonts w:eastAsia="Times New Roman" w:cs="Arial"/>
        </w:rPr>
        <w:t xml:space="preserve"> was prior to the scientist visit and compare and contrast the two perceptions. </w:t>
      </w:r>
      <w:r w:rsidR="00F472AF" w:rsidRPr="00D41B9A">
        <w:rPr>
          <w:rFonts w:eastAsia="Times New Roman" w:cs="Arial"/>
        </w:rPr>
        <w:t>Evaluation of student interest and learning is indicated by the level of individual student discussion or teacher comparison of pre- and post-assessments or both.</w:t>
      </w:r>
    </w:p>
    <w:p w:rsidR="00CB4906" w:rsidRPr="00D41B9A" w:rsidRDefault="00453B3C" w:rsidP="00F472AF">
      <w:pPr>
        <w:spacing w:before="100" w:beforeAutospacing="1" w:after="100" w:afterAutospacing="1" w:line="240" w:lineRule="auto"/>
        <w:rPr>
          <w:rFonts w:eastAsia="Times New Roman" w:cs="Arial"/>
        </w:rPr>
      </w:pPr>
      <w:r w:rsidRPr="00D41B9A">
        <w:rPr>
          <w:rFonts w:eastAsia="Times New Roman" w:cs="Arial"/>
        </w:rPr>
        <w:t xml:space="preserve">Additional assessment could entail students composing a short summary of their pre- and post-presentation views, what kind of scientist would they like to be and why, or what are the necessary criteria for becoming a scientist?  </w:t>
      </w:r>
      <w:r w:rsidR="00F472AF" w:rsidRPr="00D41B9A">
        <w:rPr>
          <w:rFonts w:eastAsia="Times New Roman" w:cs="Arial"/>
        </w:rPr>
        <w:t xml:space="preserve"> </w:t>
      </w:r>
      <w:r w:rsidR="00544140" w:rsidRPr="00D41B9A">
        <w:rPr>
          <w:rFonts w:eastAsia="Times New Roman" w:cs="Arial"/>
        </w:rPr>
        <w:t xml:space="preserve"> </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Modifications</w:t>
      </w:r>
      <w:r w:rsidR="00A63EBF" w:rsidRPr="007F4280">
        <w:rPr>
          <w:rFonts w:eastAsia="Times New Roman"/>
          <w:b/>
          <w:bCs/>
          <w:sz w:val="28"/>
          <w:szCs w:val="28"/>
        </w:rPr>
        <w:t xml:space="preserve"> </w:t>
      </w:r>
    </w:p>
    <w:p w:rsidR="00B11C88" w:rsidRPr="00177A0A" w:rsidRDefault="00F472AF" w:rsidP="00B11C88">
      <w:pPr>
        <w:spacing w:before="100" w:beforeAutospacing="1" w:after="100" w:afterAutospacing="1" w:line="240" w:lineRule="auto"/>
        <w:rPr>
          <w:rFonts w:eastAsia="Times New Roman" w:cs="Arial"/>
        </w:rPr>
      </w:pPr>
      <w:r w:rsidRPr="00177A0A">
        <w:rPr>
          <w:rFonts w:eastAsia="Times New Roman" w:cs="Arial"/>
        </w:rPr>
        <w:t>Student drawing</w:t>
      </w:r>
      <w:r w:rsidR="00185094" w:rsidRPr="00177A0A">
        <w:rPr>
          <w:rFonts w:eastAsia="Times New Roman" w:cs="Arial"/>
        </w:rPr>
        <w:t>s</w:t>
      </w:r>
      <w:r w:rsidRPr="00177A0A">
        <w:rPr>
          <w:rFonts w:eastAsia="Times New Roman" w:cs="Arial"/>
        </w:rPr>
        <w:t xml:space="preserve"> and diagrams can be used to modify the pre- and post-assessments for students with </w:t>
      </w:r>
      <w:r w:rsidR="00185094" w:rsidRPr="00177A0A">
        <w:rPr>
          <w:rFonts w:eastAsia="Times New Roman" w:cs="Arial"/>
        </w:rPr>
        <w:t>learning disabilities</w:t>
      </w:r>
      <w:r w:rsidRPr="00177A0A">
        <w:rPr>
          <w:rFonts w:eastAsia="Times New Roman" w:cs="Arial"/>
        </w:rPr>
        <w:t xml:space="preserve"> </w:t>
      </w:r>
      <w:r w:rsidR="00185094" w:rsidRPr="00177A0A">
        <w:rPr>
          <w:rFonts w:eastAsia="Times New Roman" w:cs="Arial"/>
        </w:rPr>
        <w:t>or English language learners</w:t>
      </w:r>
      <w:r w:rsidRPr="00177A0A">
        <w:rPr>
          <w:rFonts w:eastAsia="Times New Roman" w:cs="Arial"/>
        </w:rPr>
        <w:t xml:space="preserve">. Mentioning the diversity of scientists throughout history and their contributions are a good tool to increase interest in diverse classrooms. </w:t>
      </w:r>
    </w:p>
    <w:p w:rsidR="00F472AF" w:rsidRPr="00177A0A" w:rsidRDefault="00F472AF" w:rsidP="00B11C88">
      <w:pPr>
        <w:spacing w:before="100" w:beforeAutospacing="1" w:after="100" w:afterAutospacing="1" w:line="240" w:lineRule="auto"/>
        <w:rPr>
          <w:rFonts w:eastAsia="Times New Roman" w:cs="Arial"/>
        </w:rPr>
      </w:pPr>
      <w:r w:rsidRPr="00177A0A">
        <w:rPr>
          <w:rFonts w:eastAsia="Times New Roman" w:cs="Arial"/>
        </w:rPr>
        <w:lastRenderedPageBreak/>
        <w:t>Scientist</w:t>
      </w:r>
      <w:r w:rsidR="005B5C79" w:rsidRPr="00177A0A">
        <w:rPr>
          <w:rFonts w:eastAsia="Times New Roman" w:cs="Arial"/>
        </w:rPr>
        <w:t>s</w:t>
      </w:r>
      <w:r w:rsidRPr="00177A0A">
        <w:rPr>
          <w:rFonts w:eastAsia="Times New Roman" w:cs="Arial"/>
        </w:rPr>
        <w:t xml:space="preserve"> may be able to provide lectures for larger classes or combined classes. The hands on activity can be performed at </w:t>
      </w:r>
      <w:r w:rsidR="005B5C79" w:rsidRPr="00177A0A">
        <w:rPr>
          <w:rFonts w:eastAsia="Times New Roman" w:cs="Arial"/>
        </w:rPr>
        <w:t xml:space="preserve">a different time with individual classes. </w:t>
      </w:r>
    </w:p>
    <w:p w:rsidR="00B11C88" w:rsidRDefault="00185094" w:rsidP="00B11C88">
      <w:pPr>
        <w:spacing w:before="100" w:beforeAutospacing="1" w:after="100" w:afterAutospacing="1" w:line="240" w:lineRule="auto"/>
        <w:outlineLvl w:val="1"/>
        <w:rPr>
          <w:rFonts w:eastAsia="Times New Roman"/>
          <w:b/>
          <w:sz w:val="28"/>
          <w:szCs w:val="28"/>
        </w:rPr>
      </w:pPr>
      <w:r w:rsidRPr="007F4280">
        <w:rPr>
          <w:rFonts w:eastAsia="Times New Roman"/>
          <w:b/>
          <w:bCs/>
          <w:sz w:val="28"/>
          <w:szCs w:val="28"/>
        </w:rPr>
        <w:t xml:space="preserve">Critical </w:t>
      </w:r>
      <w:r w:rsidR="00287981" w:rsidRPr="007F4280">
        <w:rPr>
          <w:rFonts w:eastAsia="Times New Roman"/>
          <w:b/>
          <w:bCs/>
          <w:sz w:val="28"/>
          <w:szCs w:val="28"/>
        </w:rPr>
        <w:t>V</w:t>
      </w:r>
      <w:r w:rsidRPr="007F4280">
        <w:rPr>
          <w:rFonts w:eastAsia="Times New Roman"/>
          <w:b/>
          <w:bCs/>
          <w:sz w:val="28"/>
          <w:szCs w:val="28"/>
        </w:rPr>
        <w:t>ocabulary</w:t>
      </w:r>
      <w:r w:rsidR="00287981" w:rsidRPr="007F4280">
        <w:rPr>
          <w:rFonts w:eastAsia="Times New Roman"/>
          <w:b/>
          <w:sz w:val="28"/>
          <w:szCs w:val="28"/>
        </w:rPr>
        <w:t xml:space="preserve"> </w:t>
      </w:r>
    </w:p>
    <w:p w:rsidR="00E77B8F" w:rsidRPr="00E77B8F" w:rsidRDefault="00E77B8F"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Scientific inquiry</w:t>
      </w:r>
    </w:p>
    <w:p w:rsidR="00E77B8F" w:rsidRPr="00E77B8F" w:rsidRDefault="00E77B8F"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Qualitative observation</w:t>
      </w:r>
    </w:p>
    <w:p w:rsidR="007B2C65" w:rsidRPr="00E77B8F" w:rsidRDefault="007B2C65"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Quantitative observation</w:t>
      </w:r>
    </w:p>
    <w:p w:rsidR="00E77B8F" w:rsidRPr="00E77B8F" w:rsidRDefault="00E77B8F"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Scientific literacy</w:t>
      </w:r>
    </w:p>
    <w:p w:rsidR="00E77B8F" w:rsidRPr="00E77B8F" w:rsidRDefault="00E77B8F"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Hypothesis</w:t>
      </w:r>
    </w:p>
    <w:p w:rsidR="007B2C65" w:rsidRPr="00E77B8F" w:rsidRDefault="007B2C65"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Experiment</w:t>
      </w:r>
    </w:p>
    <w:p w:rsidR="00E77B8F" w:rsidRPr="00E77B8F" w:rsidRDefault="00E77B8F"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Collaboration</w:t>
      </w:r>
    </w:p>
    <w:p w:rsidR="007B2C65" w:rsidRPr="00E77B8F" w:rsidRDefault="007B2C65" w:rsidP="00E77B8F">
      <w:pPr>
        <w:pStyle w:val="ListParagraph"/>
        <w:numPr>
          <w:ilvl w:val="0"/>
          <w:numId w:val="32"/>
        </w:numPr>
        <w:spacing w:before="100" w:beforeAutospacing="1" w:after="100" w:afterAutospacing="1" w:line="240" w:lineRule="auto"/>
        <w:rPr>
          <w:rFonts w:eastAsia="Times New Roman" w:cs="Arial"/>
        </w:rPr>
      </w:pPr>
      <w:r w:rsidRPr="00E77B8F">
        <w:rPr>
          <w:rFonts w:eastAsia="Times New Roman" w:cs="Arial"/>
        </w:rPr>
        <w:t>Communication</w:t>
      </w:r>
    </w:p>
    <w:p w:rsidR="00B11C88" w:rsidRPr="007F4280" w:rsidRDefault="00185094" w:rsidP="00E77B8F">
      <w:pPr>
        <w:spacing w:after="0" w:line="240" w:lineRule="auto"/>
        <w:outlineLvl w:val="1"/>
        <w:rPr>
          <w:rFonts w:eastAsia="Times New Roman"/>
          <w:b/>
          <w:bCs/>
          <w:sz w:val="28"/>
          <w:szCs w:val="28"/>
        </w:rPr>
      </w:pPr>
      <w:r w:rsidRPr="007F4280">
        <w:rPr>
          <w:rFonts w:eastAsia="Times New Roman"/>
          <w:b/>
          <w:bCs/>
          <w:sz w:val="28"/>
          <w:szCs w:val="28"/>
        </w:rPr>
        <w:t>Websites</w:t>
      </w:r>
      <w:r w:rsidR="00A63EBF" w:rsidRPr="007F4280">
        <w:rPr>
          <w:rFonts w:eastAsia="Times New Roman"/>
          <w:b/>
          <w:bCs/>
          <w:sz w:val="28"/>
          <w:szCs w:val="28"/>
        </w:rPr>
        <w:t xml:space="preserve"> </w:t>
      </w:r>
    </w:p>
    <w:p w:rsidR="00CD1B31" w:rsidRPr="00E77B8F" w:rsidRDefault="00CD1B31" w:rsidP="00E77B8F">
      <w:pPr>
        <w:pStyle w:val="ListParagraph"/>
        <w:numPr>
          <w:ilvl w:val="0"/>
          <w:numId w:val="31"/>
        </w:numPr>
        <w:spacing w:after="0" w:line="240" w:lineRule="auto"/>
        <w:rPr>
          <w:rFonts w:eastAsia="Times New Roman" w:cs="Arial"/>
        </w:rPr>
      </w:pPr>
      <w:r w:rsidRPr="00E77B8F">
        <w:rPr>
          <w:rFonts w:eastAsia="Times New Roman" w:cs="Arial"/>
        </w:rPr>
        <w:t xml:space="preserve">Scientific and Engineering Practices in K–12 Classrooms Understanding </w:t>
      </w:r>
      <w:r w:rsidR="004C677C" w:rsidRPr="00E77B8F">
        <w:rPr>
          <w:rFonts w:eastAsia="Times New Roman" w:cs="Arial"/>
        </w:rPr>
        <w:t>a</w:t>
      </w:r>
      <w:r w:rsidRPr="00E77B8F">
        <w:rPr>
          <w:rFonts w:eastAsia="Times New Roman" w:cs="Arial"/>
        </w:rPr>
        <w:t xml:space="preserve"> Framework for K–12 Science Education – </w:t>
      </w:r>
      <w:hyperlink r:id="rId6" w:history="1">
        <w:r w:rsidRPr="00E77B8F">
          <w:rPr>
            <w:color w:val="0000FF"/>
            <w:u w:val="single"/>
          </w:rPr>
          <w:t>http://www.nsta.org/about/standardsupdate/resources/201112_Framework-Bybee.pdf</w:t>
        </w:r>
      </w:hyperlink>
    </w:p>
    <w:p w:rsidR="00902FA6" w:rsidRPr="00177A0A" w:rsidRDefault="00902FA6" w:rsidP="00E77B8F">
      <w:pPr>
        <w:pStyle w:val="ListParagraph"/>
        <w:numPr>
          <w:ilvl w:val="0"/>
          <w:numId w:val="31"/>
        </w:numPr>
        <w:spacing w:after="0" w:line="240" w:lineRule="auto"/>
      </w:pPr>
      <w:r w:rsidRPr="00177A0A">
        <w:t>Scientists in Schools – Canada</w:t>
      </w:r>
      <w:r w:rsidR="00CD1B31" w:rsidRPr="00177A0A">
        <w:t xml:space="preserve"> –</w:t>
      </w:r>
      <w:r w:rsidRPr="00177A0A">
        <w:t xml:space="preserve"> </w:t>
      </w:r>
      <w:hyperlink r:id="rId7" w:history="1">
        <w:r w:rsidRPr="00E77B8F">
          <w:rPr>
            <w:color w:val="0000FF"/>
            <w:u w:val="single"/>
          </w:rPr>
          <w:t>http://www.scientistsinschoo</w:t>
        </w:r>
        <w:r w:rsidRPr="00E77B8F">
          <w:rPr>
            <w:color w:val="0000FF"/>
            <w:u w:val="single"/>
          </w:rPr>
          <w:t>l</w:t>
        </w:r>
        <w:r w:rsidRPr="00E77B8F">
          <w:rPr>
            <w:color w:val="0000FF"/>
            <w:u w:val="single"/>
          </w:rPr>
          <w:t>.ca/for-teachers.php</w:t>
        </w:r>
      </w:hyperlink>
    </w:p>
    <w:p w:rsidR="00CD1B31" w:rsidRPr="00177A0A" w:rsidRDefault="00CD1B31" w:rsidP="00E77B8F">
      <w:pPr>
        <w:pStyle w:val="ListParagraph"/>
        <w:numPr>
          <w:ilvl w:val="0"/>
          <w:numId w:val="31"/>
        </w:numPr>
        <w:spacing w:after="0" w:line="240" w:lineRule="auto"/>
      </w:pPr>
      <w:r w:rsidRPr="00177A0A">
        <w:t>What do Scientists do</w:t>
      </w:r>
      <w:r w:rsidR="009233FF" w:rsidRPr="00177A0A">
        <w:t xml:space="preserve">? – </w:t>
      </w:r>
      <w:hyperlink r:id="rId8" w:history="1">
        <w:r w:rsidR="009233FF" w:rsidRPr="00E77B8F">
          <w:rPr>
            <w:color w:val="0000FF"/>
            <w:u w:val="single"/>
          </w:rPr>
          <w:t>http://sciencenetlinks.com/lesson</w:t>
        </w:r>
        <w:r w:rsidR="009233FF" w:rsidRPr="00E77B8F">
          <w:rPr>
            <w:color w:val="0000FF"/>
            <w:u w:val="single"/>
          </w:rPr>
          <w:t>s</w:t>
        </w:r>
        <w:r w:rsidR="009233FF" w:rsidRPr="00E77B8F">
          <w:rPr>
            <w:color w:val="0000FF"/>
            <w:u w:val="single"/>
          </w:rPr>
          <w:t>/what-do-scientists-do/</w:t>
        </w:r>
      </w:hyperlink>
      <w:r w:rsidR="009233FF" w:rsidRPr="00177A0A">
        <w:t xml:space="preserve"> - Teacher accompaniment for students “What do Scientists do” sheet. </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Comments</w:t>
      </w:r>
      <w:r w:rsidR="00A63EBF" w:rsidRPr="007F4280">
        <w:rPr>
          <w:rFonts w:eastAsia="Times New Roman"/>
          <w:b/>
          <w:bCs/>
          <w:sz w:val="28"/>
          <w:szCs w:val="28"/>
        </w:rPr>
        <w:t xml:space="preserve"> </w:t>
      </w:r>
    </w:p>
    <w:p w:rsidR="00B11C88" w:rsidRPr="007F4280" w:rsidRDefault="00241EC8" w:rsidP="00241EC8">
      <w:pPr>
        <w:spacing w:before="100" w:beforeAutospacing="1" w:after="100" w:afterAutospacing="1" w:line="240" w:lineRule="auto"/>
        <w:rPr>
          <w:rFonts w:eastAsia="Times New Roman" w:cs="Arial"/>
          <w:sz w:val="20"/>
          <w:szCs w:val="20"/>
        </w:rPr>
      </w:pPr>
      <w:r w:rsidRPr="00177A0A">
        <w:rPr>
          <w:rFonts w:eastAsia="Times New Roman" w:cs="Arial"/>
        </w:rPr>
        <w:t xml:space="preserve">Although there are not many studies corroborating the effectiveness of scientists in the classroom, there is much anecdotal evidence that such programs, especially longer term programs, help to increase student engagement and achievement and serves as a professional development tool for </w:t>
      </w:r>
      <w:r w:rsidR="00902FA6" w:rsidRPr="00177A0A">
        <w:rPr>
          <w:rFonts w:eastAsia="Times New Roman" w:cs="Arial"/>
        </w:rPr>
        <w:t>teachers</w:t>
      </w:r>
      <w:r w:rsidR="00902FA6" w:rsidRPr="00177A0A">
        <w:t xml:space="preserve"> (</w:t>
      </w:r>
      <w:proofErr w:type="spellStart"/>
      <w:r w:rsidR="00902FA6" w:rsidRPr="00177A0A">
        <w:rPr>
          <w:rFonts w:eastAsia="Times New Roman" w:cs="Arial"/>
        </w:rPr>
        <w:t>Laursen</w:t>
      </w:r>
      <w:proofErr w:type="spellEnd"/>
      <w:r w:rsidR="00902FA6" w:rsidRPr="00177A0A">
        <w:rPr>
          <w:rFonts w:eastAsia="Times New Roman" w:cs="Arial"/>
        </w:rPr>
        <w:t xml:space="preserve">, Liston, </w:t>
      </w:r>
      <w:proofErr w:type="spellStart"/>
      <w:r w:rsidR="00902FA6" w:rsidRPr="00177A0A">
        <w:rPr>
          <w:rFonts w:eastAsia="Times New Roman" w:cs="Arial"/>
        </w:rPr>
        <w:t>Thiry</w:t>
      </w:r>
      <w:proofErr w:type="spellEnd"/>
      <w:r w:rsidR="00902FA6" w:rsidRPr="00177A0A">
        <w:rPr>
          <w:rFonts w:eastAsia="Times New Roman" w:cs="Arial"/>
        </w:rPr>
        <w:t>, &amp; Graf, 2007).</w:t>
      </w:r>
      <w:r w:rsidR="00902FA6">
        <w:rPr>
          <w:rFonts w:eastAsia="Times New Roman" w:cs="Arial"/>
          <w:sz w:val="20"/>
          <w:szCs w:val="20"/>
        </w:rPr>
        <w:t xml:space="preserve"> </w:t>
      </w:r>
      <w:r w:rsidRPr="00177A0A">
        <w:rPr>
          <w:rFonts w:eastAsia="Times New Roman" w:cs="Arial"/>
        </w:rPr>
        <w:t xml:space="preserve">Teachers and scientist presenters </w:t>
      </w:r>
      <w:r w:rsidR="00902FA6" w:rsidRPr="00177A0A">
        <w:rPr>
          <w:rFonts w:eastAsia="Times New Roman" w:cs="Arial"/>
        </w:rPr>
        <w:t xml:space="preserve">have </w:t>
      </w:r>
      <w:r w:rsidRPr="00177A0A">
        <w:rPr>
          <w:rFonts w:eastAsia="Times New Roman" w:cs="Arial"/>
        </w:rPr>
        <w:t>observe</w:t>
      </w:r>
      <w:r w:rsidR="00902FA6" w:rsidRPr="00177A0A">
        <w:rPr>
          <w:rFonts w:eastAsia="Times New Roman" w:cs="Arial"/>
        </w:rPr>
        <w:t>d and reported increased</w:t>
      </w:r>
      <w:r w:rsidRPr="00177A0A">
        <w:rPr>
          <w:rFonts w:eastAsia="Times New Roman" w:cs="Arial"/>
        </w:rPr>
        <w:t xml:space="preserve"> student engagement and interest in science, exposure to new science learning opportunities, and changing ideas about what science is and who can do it. Teachers benefit by learning new content and new ways to teach it, and they feel supported by the presence of interested individuals from the science community university.</w:t>
      </w:r>
    </w:p>
    <w:p w:rsidR="00B11C88" w:rsidRPr="007F4280" w:rsidRDefault="00185094" w:rsidP="00B11C88">
      <w:pPr>
        <w:spacing w:before="100" w:beforeAutospacing="1" w:after="100" w:afterAutospacing="1" w:line="240" w:lineRule="auto"/>
        <w:outlineLvl w:val="1"/>
        <w:rPr>
          <w:rFonts w:eastAsia="Times New Roman"/>
          <w:b/>
          <w:bCs/>
          <w:sz w:val="28"/>
          <w:szCs w:val="28"/>
        </w:rPr>
      </w:pPr>
      <w:r w:rsidRPr="007F4280">
        <w:rPr>
          <w:rFonts w:eastAsia="Times New Roman"/>
          <w:b/>
          <w:bCs/>
          <w:sz w:val="28"/>
          <w:szCs w:val="28"/>
        </w:rPr>
        <w:t>Author Info</w:t>
      </w:r>
      <w:r w:rsidR="00226026" w:rsidRPr="007F4280">
        <w:rPr>
          <w:rFonts w:eastAsia="Times New Roman"/>
          <w:sz w:val="28"/>
          <w:szCs w:val="28"/>
        </w:rPr>
        <w:t xml:space="preserve"> </w:t>
      </w:r>
    </w:p>
    <w:p w:rsidR="00A17913" w:rsidRDefault="00BE348E" w:rsidP="00E77B8F">
      <w:pPr>
        <w:spacing w:before="100" w:beforeAutospacing="1" w:after="100" w:afterAutospacing="1" w:line="240" w:lineRule="auto"/>
        <w:rPr>
          <w:rFonts w:eastAsia="Times New Roman" w:cs="Arial"/>
        </w:rPr>
      </w:pPr>
      <w:r w:rsidRPr="00177A0A">
        <w:rPr>
          <w:rFonts w:eastAsia="Times New Roman" w:cs="Arial"/>
        </w:rPr>
        <w:t xml:space="preserve">Jeff Faulkner is an eighth grade science teacher at C </w:t>
      </w:r>
      <w:r w:rsidR="00A7184F" w:rsidRPr="00177A0A">
        <w:rPr>
          <w:rFonts w:eastAsia="Times New Roman" w:cs="Arial"/>
        </w:rPr>
        <w:t>W</w:t>
      </w:r>
      <w:r w:rsidRPr="00177A0A">
        <w:rPr>
          <w:rFonts w:eastAsia="Times New Roman" w:cs="Arial"/>
        </w:rPr>
        <w:t xml:space="preserve"> Stanford Middle School in Hillsborough, NC</w:t>
      </w:r>
      <w:r w:rsidR="00A7184F" w:rsidRPr="00177A0A">
        <w:rPr>
          <w:rFonts w:eastAsia="Times New Roman" w:cs="Arial"/>
        </w:rPr>
        <w:t xml:space="preserve"> (Orange County Schools - OCS)</w:t>
      </w:r>
      <w:r w:rsidRPr="00177A0A">
        <w:rPr>
          <w:rFonts w:eastAsia="Times New Roman" w:cs="Arial"/>
        </w:rPr>
        <w:t xml:space="preserve">. He has taught secondary science for 7 years. He holds a </w:t>
      </w:r>
      <w:r w:rsidR="00A7184F" w:rsidRPr="00177A0A">
        <w:rPr>
          <w:rFonts w:eastAsia="Times New Roman" w:cs="Arial"/>
        </w:rPr>
        <w:t>Masters in Secondary Education and at the time of this lesson plan is a</w:t>
      </w:r>
      <w:r w:rsidR="00A7184F" w:rsidRPr="00177A0A">
        <w:t xml:space="preserve"> </w:t>
      </w:r>
      <w:r w:rsidR="00A7184F" w:rsidRPr="00177A0A">
        <w:rPr>
          <w:rFonts w:eastAsia="Times New Roman" w:cs="Arial"/>
        </w:rPr>
        <w:t>Doctor of Education candidate in Organizational Leadership</w:t>
      </w:r>
      <w:r w:rsidR="002A6C0A" w:rsidRPr="00177A0A">
        <w:rPr>
          <w:rFonts w:eastAsia="Times New Roman" w:cs="Arial"/>
        </w:rPr>
        <w:t xml:space="preserve"> from Grand Canyon University (GCU)</w:t>
      </w:r>
      <w:r w:rsidR="00A7184F" w:rsidRPr="00177A0A">
        <w:rPr>
          <w:rFonts w:eastAsia="Times New Roman" w:cs="Arial"/>
        </w:rPr>
        <w:t>. Jeff has Received Educational Testing Service Special Recognition for General Science Content Knowledge PRAXIS test, Center for Teaching Quality – ASSET Fellow,</w:t>
      </w:r>
      <w:r w:rsidR="00A7184F" w:rsidRPr="00177A0A">
        <w:t xml:space="preserve"> </w:t>
      </w:r>
      <w:r w:rsidR="00A7184F" w:rsidRPr="00177A0A">
        <w:rPr>
          <w:rFonts w:eastAsia="Times New Roman" w:cs="Arial"/>
        </w:rPr>
        <w:t>NC Leadership and Assistance for Science Education Reform (LASER) member,</w:t>
      </w:r>
      <w:r w:rsidR="002A6C0A" w:rsidRPr="00177A0A">
        <w:rPr>
          <w:rFonts w:eastAsia="Times New Roman" w:cs="Arial"/>
        </w:rPr>
        <w:t xml:space="preserve"> OCS</w:t>
      </w:r>
      <w:r w:rsidR="00A7184F" w:rsidRPr="00177A0A">
        <w:t xml:space="preserve"> </w:t>
      </w:r>
      <w:r w:rsidR="00A7184F" w:rsidRPr="00177A0A">
        <w:rPr>
          <w:rFonts w:eastAsia="Times New Roman" w:cs="Arial"/>
        </w:rPr>
        <w:t>District Science Curriculum Planner</w:t>
      </w:r>
      <w:r w:rsidR="002A6C0A" w:rsidRPr="00177A0A">
        <w:rPr>
          <w:rFonts w:eastAsia="Times New Roman" w:cs="Arial"/>
        </w:rPr>
        <w:t>.</w:t>
      </w:r>
      <w:r w:rsidR="00A7184F" w:rsidRPr="00177A0A">
        <w:rPr>
          <w:rFonts w:eastAsia="Times New Roman" w:cs="Arial"/>
        </w:rPr>
        <w:t xml:space="preserve"> He a science teacher-leader for OCS and a 2012-2013 Kenan Fellow.   </w:t>
      </w:r>
      <w:r w:rsidRPr="00177A0A">
        <w:rPr>
          <w:rFonts w:eastAsia="Times New Roman" w:cs="Arial"/>
        </w:rPr>
        <w:t xml:space="preserve"> </w:t>
      </w:r>
    </w:p>
    <w:p w:rsidR="00A17913" w:rsidRDefault="00A17913" w:rsidP="00771886">
      <w:pPr>
        <w:spacing w:after="0" w:line="240" w:lineRule="auto"/>
        <w:jc w:val="center"/>
        <w:rPr>
          <w:rFonts w:eastAsia="Times New Roman" w:cs="Arial"/>
        </w:rPr>
      </w:pPr>
    </w:p>
    <w:p w:rsidR="00684530" w:rsidRDefault="00684530" w:rsidP="00E77B8F">
      <w:pPr>
        <w:spacing w:after="0" w:line="240" w:lineRule="auto"/>
        <w:rPr>
          <w:rFonts w:eastAsia="Times New Roman" w:cs="Arial"/>
          <w:b/>
          <w:sz w:val="28"/>
          <w:szCs w:val="28"/>
        </w:rPr>
      </w:pPr>
      <w:r w:rsidRPr="00E77B8F">
        <w:rPr>
          <w:rFonts w:eastAsia="Times New Roman" w:cs="Arial"/>
          <w:b/>
          <w:sz w:val="28"/>
          <w:szCs w:val="28"/>
        </w:rPr>
        <w:t>References</w:t>
      </w:r>
    </w:p>
    <w:p w:rsidR="00E77B8F" w:rsidRPr="00E77B8F" w:rsidRDefault="00E77B8F" w:rsidP="00E77B8F">
      <w:pPr>
        <w:spacing w:after="0" w:line="240" w:lineRule="auto"/>
        <w:rPr>
          <w:rFonts w:eastAsia="Times New Roman" w:cs="Arial"/>
          <w:b/>
          <w:sz w:val="28"/>
          <w:szCs w:val="28"/>
        </w:rPr>
      </w:pPr>
    </w:p>
    <w:p w:rsidR="00684530" w:rsidRDefault="00684530" w:rsidP="00177A0A">
      <w:pPr>
        <w:spacing w:after="0" w:line="240" w:lineRule="auto"/>
        <w:ind w:left="720" w:hanging="720"/>
        <w:rPr>
          <w:rFonts w:eastAsia="Times New Roman" w:cs="Arial"/>
        </w:rPr>
      </w:pPr>
      <w:proofErr w:type="spellStart"/>
      <w:r w:rsidRPr="00DA69A5">
        <w:rPr>
          <w:rFonts w:eastAsia="Times New Roman" w:cs="Arial"/>
        </w:rPr>
        <w:t>Chankook</w:t>
      </w:r>
      <w:proofErr w:type="spellEnd"/>
      <w:r w:rsidRPr="00DA69A5">
        <w:rPr>
          <w:rFonts w:eastAsia="Times New Roman" w:cs="Arial"/>
        </w:rPr>
        <w:t>, K., &amp; Fortner, R. (2007). E</w:t>
      </w:r>
      <w:r w:rsidR="00DA69A5">
        <w:rPr>
          <w:rFonts w:eastAsia="Times New Roman" w:cs="Arial"/>
        </w:rPr>
        <w:t>ducators’ Views of Collaborators’ with Scientists</w:t>
      </w:r>
      <w:r w:rsidRPr="00DA69A5">
        <w:rPr>
          <w:rFonts w:eastAsia="Times New Roman" w:cs="Arial"/>
        </w:rPr>
        <w:t>. American Secondary Education, 35(3), 29-53.</w:t>
      </w:r>
    </w:p>
    <w:p w:rsidR="004C677C" w:rsidRDefault="004C677C" w:rsidP="004C677C">
      <w:pPr>
        <w:spacing w:after="0" w:line="240" w:lineRule="auto"/>
        <w:ind w:left="720" w:hanging="720"/>
        <w:rPr>
          <w:color w:val="0000FF"/>
          <w:u w:val="single"/>
        </w:rPr>
      </w:pPr>
      <w:r>
        <w:t xml:space="preserve">Common Core State Standards Initiative (CCSSI, 2010). </w:t>
      </w:r>
      <w:r w:rsidRPr="00555935">
        <w:t>Common Core State Standard</w:t>
      </w:r>
      <w:r>
        <w:t>s</w:t>
      </w:r>
      <w:r w:rsidRPr="00555935">
        <w:t xml:space="preserve"> for </w:t>
      </w:r>
      <w:r>
        <w:t>E</w:t>
      </w:r>
      <w:r w:rsidRPr="00555935">
        <w:t>n</w:t>
      </w:r>
      <w:r>
        <w:t>glish</w:t>
      </w:r>
      <w:r w:rsidRPr="00555935">
        <w:t xml:space="preserve"> Lan</w:t>
      </w:r>
      <w:r>
        <w:t>guage Arts</w:t>
      </w:r>
      <w:r w:rsidRPr="00555935">
        <w:t xml:space="preserve"> &amp; L</w:t>
      </w:r>
      <w:r>
        <w:t>iteracy in</w:t>
      </w:r>
      <w:r w:rsidRPr="00555935">
        <w:t xml:space="preserve"> H</w:t>
      </w:r>
      <w:r>
        <w:t>istory</w:t>
      </w:r>
      <w:r w:rsidRPr="00555935">
        <w:t>/So</w:t>
      </w:r>
      <w:r>
        <w:t>cial</w:t>
      </w:r>
      <w:r w:rsidRPr="00555935">
        <w:t xml:space="preserve"> St</w:t>
      </w:r>
      <w:r>
        <w:t>udies</w:t>
      </w:r>
      <w:r w:rsidRPr="00555935">
        <w:t>, S</w:t>
      </w:r>
      <w:r>
        <w:t>ci</w:t>
      </w:r>
      <w:r w:rsidRPr="00555935">
        <w:t>en</w:t>
      </w:r>
      <w:r>
        <w:t>c</w:t>
      </w:r>
      <w:r w:rsidRPr="00555935">
        <w:t xml:space="preserve">e, and </w:t>
      </w:r>
      <w:r>
        <w:t>Technical Subjec</w:t>
      </w:r>
      <w:r w:rsidRPr="00555935">
        <w:t>t</w:t>
      </w:r>
      <w:r>
        <w:t xml:space="preserve">s. Retrieved </w:t>
      </w:r>
      <w:proofErr w:type="gramStart"/>
      <w:r>
        <w:t xml:space="preserve">from  </w:t>
      </w:r>
      <w:proofErr w:type="gramEnd"/>
      <w:r w:rsidR="00412C3B">
        <w:fldChar w:fldCharType="begin"/>
      </w:r>
      <w:r w:rsidR="00412C3B">
        <w:instrText xml:space="preserve"> HYPERLINK "http://www.corestandards.org/assets/CCSSI_ELA%20Standards.pdf" </w:instrText>
      </w:r>
      <w:r w:rsidR="00412C3B">
        <w:fldChar w:fldCharType="separate"/>
      </w:r>
      <w:r w:rsidRPr="00692678">
        <w:rPr>
          <w:color w:val="0000FF"/>
          <w:u w:val="single"/>
        </w:rPr>
        <w:t>http://www.corestandards.org/assets/CCSSI_ELA%20Standards.pdf</w:t>
      </w:r>
      <w:r w:rsidR="00412C3B">
        <w:rPr>
          <w:color w:val="0000FF"/>
          <w:u w:val="single"/>
        </w:rPr>
        <w:fldChar w:fldCharType="end"/>
      </w:r>
    </w:p>
    <w:p w:rsidR="00902FA6" w:rsidRDefault="00902FA6" w:rsidP="00177A0A">
      <w:pPr>
        <w:spacing w:after="0" w:line="240" w:lineRule="auto"/>
        <w:ind w:left="720" w:hanging="720"/>
        <w:rPr>
          <w:color w:val="0000FF"/>
          <w:u w:val="single"/>
        </w:rPr>
      </w:pPr>
      <w:proofErr w:type="spellStart"/>
      <w:r w:rsidRPr="00DA69A5">
        <w:rPr>
          <w:rFonts w:eastAsia="Times New Roman" w:cs="Arial"/>
        </w:rPr>
        <w:t>Laursen</w:t>
      </w:r>
      <w:proofErr w:type="spellEnd"/>
      <w:r w:rsidRPr="00DA69A5">
        <w:rPr>
          <w:rFonts w:eastAsia="Times New Roman" w:cs="Arial"/>
        </w:rPr>
        <w:t xml:space="preserve">, S., Liston, C., </w:t>
      </w:r>
      <w:proofErr w:type="spellStart"/>
      <w:r w:rsidRPr="00DA69A5">
        <w:rPr>
          <w:rFonts w:eastAsia="Times New Roman" w:cs="Arial"/>
        </w:rPr>
        <w:t>Thiry</w:t>
      </w:r>
      <w:proofErr w:type="spellEnd"/>
      <w:r w:rsidRPr="00DA69A5">
        <w:rPr>
          <w:rFonts w:eastAsia="Times New Roman" w:cs="Arial"/>
        </w:rPr>
        <w:t xml:space="preserve">, H., &amp; Graf, J. (2007). What Good Is a Scientist in the Classroom? Participant Outcomes and Program Design Features for a Short-Duration Science Outreach Intervention in K–12 Classrooms. TCBE Life </w:t>
      </w:r>
      <w:proofErr w:type="spellStart"/>
      <w:r w:rsidRPr="00DA69A5">
        <w:rPr>
          <w:rFonts w:eastAsia="Times New Roman" w:cs="Arial"/>
        </w:rPr>
        <w:t>Sci</w:t>
      </w:r>
      <w:proofErr w:type="spellEnd"/>
      <w:r w:rsidRPr="00DA69A5">
        <w:rPr>
          <w:rFonts w:eastAsia="Times New Roman" w:cs="Arial"/>
        </w:rPr>
        <w:t xml:space="preserve"> Educ. 2007 </w:t>
      </w:r>
      <w:proofErr w:type="gramStart"/>
      <w:r w:rsidRPr="00DA69A5">
        <w:rPr>
          <w:rFonts w:eastAsia="Times New Roman" w:cs="Arial"/>
        </w:rPr>
        <w:t>Spring</w:t>
      </w:r>
      <w:proofErr w:type="gramEnd"/>
      <w:r w:rsidRPr="00DA69A5">
        <w:rPr>
          <w:rFonts w:eastAsia="Times New Roman" w:cs="Arial"/>
        </w:rPr>
        <w:t xml:space="preserve">; 6(1): 49–64. </w:t>
      </w:r>
      <w:proofErr w:type="spellStart"/>
      <w:proofErr w:type="gramStart"/>
      <w:r w:rsidRPr="00DA69A5">
        <w:rPr>
          <w:rFonts w:eastAsia="Times New Roman" w:cs="Arial"/>
        </w:rPr>
        <w:t>doi</w:t>
      </w:r>
      <w:proofErr w:type="spellEnd"/>
      <w:proofErr w:type="gramEnd"/>
      <w:r w:rsidRPr="00DA69A5">
        <w:rPr>
          <w:rFonts w:eastAsia="Times New Roman" w:cs="Arial"/>
        </w:rPr>
        <w:t xml:space="preserve">: 10.1187/cbe.06-05-0165 Retrieved from </w:t>
      </w:r>
      <w:hyperlink r:id="rId9" w:history="1">
        <w:r w:rsidRPr="00DA69A5">
          <w:rPr>
            <w:color w:val="0000FF"/>
            <w:u w:val="single"/>
          </w:rPr>
          <w:t>http://www.ncbi.nlm.nih.gov/pmc/articles/PMC1810206/</w:t>
        </w:r>
      </w:hyperlink>
    </w:p>
    <w:p w:rsidR="004C677C" w:rsidRPr="00DA69A5" w:rsidRDefault="004C677C" w:rsidP="004C677C">
      <w:pPr>
        <w:spacing w:after="0" w:line="240" w:lineRule="auto"/>
        <w:ind w:left="720" w:hanging="720"/>
        <w:rPr>
          <w:rFonts w:eastAsia="Times New Roman" w:cs="Arial"/>
        </w:rPr>
      </w:pPr>
      <w:r>
        <w:rPr>
          <w:rFonts w:eastAsia="Times New Roman" w:cs="Arial"/>
        </w:rPr>
        <w:t xml:space="preserve">Metacognition Workshop (2008). Making the “black box” model more transparent. Retrieved from </w:t>
      </w:r>
      <w:hyperlink r:id="rId10" w:history="1">
        <w:r w:rsidRPr="004C677C">
          <w:rPr>
            <w:color w:val="0000FF"/>
            <w:u w:val="single"/>
          </w:rPr>
          <w:t>http://serc.carleton.edu/NAGTWorkshops/metacognition/activities/28952.html</w:t>
        </w:r>
      </w:hyperlink>
    </w:p>
    <w:p w:rsidR="00692678" w:rsidRDefault="00555935" w:rsidP="00DA69A5">
      <w:pPr>
        <w:spacing w:after="0" w:line="240" w:lineRule="auto"/>
        <w:ind w:left="720" w:hanging="720"/>
      </w:pPr>
      <w:r w:rsidRPr="00555935">
        <w:t xml:space="preserve">North Carolina Department of Public Instruction (NCDPI, 2011). ACRE: Accountability and Curriculum </w:t>
      </w:r>
      <w:proofErr w:type="spellStart"/>
      <w:r w:rsidRPr="00555935">
        <w:t>Reforem</w:t>
      </w:r>
      <w:proofErr w:type="spellEnd"/>
      <w:r w:rsidRPr="00555935">
        <w:t xml:space="preserve"> Effort. Retr</w:t>
      </w:r>
      <w:r>
        <w:t>i</w:t>
      </w:r>
      <w:r w:rsidRPr="00555935">
        <w:t>eved from http://www.ncpublicschools.org/acre/standards/new-standards/</w:t>
      </w:r>
    </w:p>
    <w:p w:rsidR="004C677C" w:rsidRDefault="004C677C" w:rsidP="004C677C">
      <w:pPr>
        <w:spacing w:after="0" w:line="240" w:lineRule="auto"/>
        <w:ind w:left="720" w:hanging="720"/>
        <w:rPr>
          <w:rFonts w:eastAsia="Times New Roman" w:cs="Arial"/>
        </w:rPr>
      </w:pPr>
      <w:r w:rsidRPr="00DA69A5">
        <w:rPr>
          <w:rFonts w:eastAsia="Times New Roman" w:cs="Arial"/>
        </w:rPr>
        <w:t>Owens, K. D. (2000). Scientists and Engineers in the Middle School Classroom. Clearing House, 73(3), 150.</w:t>
      </w:r>
    </w:p>
    <w:sectPr w:rsidR="004C677C" w:rsidSect="00A02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E2D"/>
    <w:multiLevelType w:val="multilevel"/>
    <w:tmpl w:val="54FA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D7DD2"/>
    <w:multiLevelType w:val="hybridMultilevel"/>
    <w:tmpl w:val="6C1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D1CAE"/>
    <w:multiLevelType w:val="hybridMultilevel"/>
    <w:tmpl w:val="D9BE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B2A74"/>
    <w:multiLevelType w:val="hybridMultilevel"/>
    <w:tmpl w:val="DF76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6B5C"/>
    <w:multiLevelType w:val="multilevel"/>
    <w:tmpl w:val="F0186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72A14"/>
    <w:multiLevelType w:val="multilevel"/>
    <w:tmpl w:val="D92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2231F"/>
    <w:multiLevelType w:val="hybridMultilevel"/>
    <w:tmpl w:val="F14CB1E4"/>
    <w:lvl w:ilvl="0" w:tplc="B620824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84761"/>
    <w:multiLevelType w:val="hybridMultilevel"/>
    <w:tmpl w:val="53EC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3352"/>
    <w:multiLevelType w:val="hybridMultilevel"/>
    <w:tmpl w:val="85A81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1985"/>
    <w:multiLevelType w:val="multilevel"/>
    <w:tmpl w:val="5FE2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2D3CC1"/>
    <w:multiLevelType w:val="multilevel"/>
    <w:tmpl w:val="D8A0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B482A"/>
    <w:multiLevelType w:val="hybridMultilevel"/>
    <w:tmpl w:val="6C7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54F39"/>
    <w:multiLevelType w:val="multilevel"/>
    <w:tmpl w:val="F11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244C4"/>
    <w:multiLevelType w:val="hybridMultilevel"/>
    <w:tmpl w:val="CAF4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E36B5"/>
    <w:multiLevelType w:val="hybridMultilevel"/>
    <w:tmpl w:val="E040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D5A5C"/>
    <w:multiLevelType w:val="hybridMultilevel"/>
    <w:tmpl w:val="A28E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16D15"/>
    <w:multiLevelType w:val="hybridMultilevel"/>
    <w:tmpl w:val="050E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95C14"/>
    <w:multiLevelType w:val="hybridMultilevel"/>
    <w:tmpl w:val="AD0E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C2274"/>
    <w:multiLevelType w:val="hybridMultilevel"/>
    <w:tmpl w:val="D8D2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3"/>
  </w:num>
  <w:num w:numId="4">
    <w:abstractNumId w:val="26"/>
  </w:num>
  <w:num w:numId="5">
    <w:abstractNumId w:val="24"/>
  </w:num>
  <w:num w:numId="6">
    <w:abstractNumId w:val="21"/>
  </w:num>
  <w:num w:numId="7">
    <w:abstractNumId w:val="19"/>
  </w:num>
  <w:num w:numId="8">
    <w:abstractNumId w:val="2"/>
  </w:num>
  <w:num w:numId="9">
    <w:abstractNumId w:val="30"/>
  </w:num>
  <w:num w:numId="10">
    <w:abstractNumId w:val="17"/>
  </w:num>
  <w:num w:numId="11">
    <w:abstractNumId w:val="27"/>
  </w:num>
  <w:num w:numId="12">
    <w:abstractNumId w:val="29"/>
  </w:num>
  <w:num w:numId="13">
    <w:abstractNumId w:val="7"/>
  </w:num>
  <w:num w:numId="14">
    <w:abstractNumId w:val="12"/>
  </w:num>
  <w:num w:numId="15">
    <w:abstractNumId w:val="5"/>
  </w:num>
  <w:num w:numId="16">
    <w:abstractNumId w:val="0"/>
  </w:num>
  <w:num w:numId="17">
    <w:abstractNumId w:val="15"/>
  </w:num>
  <w:num w:numId="18">
    <w:abstractNumId w:val="6"/>
  </w:num>
  <w:num w:numId="19">
    <w:abstractNumId w:val="11"/>
  </w:num>
  <w:num w:numId="20">
    <w:abstractNumId w:val="1"/>
  </w:num>
  <w:num w:numId="21">
    <w:abstractNumId w:val="8"/>
  </w:num>
  <w:num w:numId="22">
    <w:abstractNumId w:val="10"/>
  </w:num>
  <w:num w:numId="23">
    <w:abstractNumId w:val="3"/>
  </w:num>
  <w:num w:numId="24">
    <w:abstractNumId w:val="4"/>
  </w:num>
  <w:num w:numId="25">
    <w:abstractNumId w:val="25"/>
  </w:num>
  <w:num w:numId="26">
    <w:abstractNumId w:val="23"/>
  </w:num>
  <w:num w:numId="27">
    <w:abstractNumId w:val="28"/>
  </w:num>
  <w:num w:numId="28">
    <w:abstractNumId w:val="9"/>
  </w:num>
  <w:num w:numId="29">
    <w:abstractNumId w:val="14"/>
  </w:num>
  <w:num w:numId="30">
    <w:abstractNumId w:val="22"/>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88"/>
    <w:rsid w:val="00037838"/>
    <w:rsid w:val="00040D89"/>
    <w:rsid w:val="00047C46"/>
    <w:rsid w:val="000852FF"/>
    <w:rsid w:val="00090B3E"/>
    <w:rsid w:val="000F7C7A"/>
    <w:rsid w:val="001352FE"/>
    <w:rsid w:val="00177A0A"/>
    <w:rsid w:val="00185094"/>
    <w:rsid w:val="001C5315"/>
    <w:rsid w:val="0021648B"/>
    <w:rsid w:val="00221588"/>
    <w:rsid w:val="00226026"/>
    <w:rsid w:val="00241EC8"/>
    <w:rsid w:val="00273A4B"/>
    <w:rsid w:val="00287981"/>
    <w:rsid w:val="002A6C0A"/>
    <w:rsid w:val="002B7804"/>
    <w:rsid w:val="00312DA6"/>
    <w:rsid w:val="00341CF4"/>
    <w:rsid w:val="00362040"/>
    <w:rsid w:val="00371711"/>
    <w:rsid w:val="0038420C"/>
    <w:rsid w:val="003948C3"/>
    <w:rsid w:val="003A65DF"/>
    <w:rsid w:val="003A69A3"/>
    <w:rsid w:val="003C0B83"/>
    <w:rsid w:val="003D6FD3"/>
    <w:rsid w:val="003E589E"/>
    <w:rsid w:val="003F58AD"/>
    <w:rsid w:val="00412C3B"/>
    <w:rsid w:val="00422639"/>
    <w:rsid w:val="004528B8"/>
    <w:rsid w:val="00453B3C"/>
    <w:rsid w:val="00486344"/>
    <w:rsid w:val="004B3DBE"/>
    <w:rsid w:val="004C677C"/>
    <w:rsid w:val="004D486A"/>
    <w:rsid w:val="00541515"/>
    <w:rsid w:val="00544140"/>
    <w:rsid w:val="00555935"/>
    <w:rsid w:val="005729C1"/>
    <w:rsid w:val="005B5C79"/>
    <w:rsid w:val="00605E09"/>
    <w:rsid w:val="00636A76"/>
    <w:rsid w:val="006632F8"/>
    <w:rsid w:val="00684530"/>
    <w:rsid w:val="00692678"/>
    <w:rsid w:val="006A4D8F"/>
    <w:rsid w:val="006B7597"/>
    <w:rsid w:val="007440EB"/>
    <w:rsid w:val="0074716D"/>
    <w:rsid w:val="00771886"/>
    <w:rsid w:val="007B2C65"/>
    <w:rsid w:val="007F1E95"/>
    <w:rsid w:val="007F4280"/>
    <w:rsid w:val="007F7128"/>
    <w:rsid w:val="00816B30"/>
    <w:rsid w:val="00873017"/>
    <w:rsid w:val="00874614"/>
    <w:rsid w:val="008E5FBB"/>
    <w:rsid w:val="00902FA6"/>
    <w:rsid w:val="009233FF"/>
    <w:rsid w:val="00937DD2"/>
    <w:rsid w:val="00957B05"/>
    <w:rsid w:val="009776CA"/>
    <w:rsid w:val="009E0B18"/>
    <w:rsid w:val="00A020A8"/>
    <w:rsid w:val="00A17913"/>
    <w:rsid w:val="00A5128D"/>
    <w:rsid w:val="00A63EBF"/>
    <w:rsid w:val="00A7184F"/>
    <w:rsid w:val="00A961D7"/>
    <w:rsid w:val="00AA730F"/>
    <w:rsid w:val="00AA73A0"/>
    <w:rsid w:val="00AC1952"/>
    <w:rsid w:val="00AC5153"/>
    <w:rsid w:val="00AF2E34"/>
    <w:rsid w:val="00B01764"/>
    <w:rsid w:val="00B029DC"/>
    <w:rsid w:val="00B1079E"/>
    <w:rsid w:val="00B11C88"/>
    <w:rsid w:val="00B27848"/>
    <w:rsid w:val="00B31944"/>
    <w:rsid w:val="00B421FE"/>
    <w:rsid w:val="00B74BA4"/>
    <w:rsid w:val="00BE348E"/>
    <w:rsid w:val="00C3577D"/>
    <w:rsid w:val="00C41D7D"/>
    <w:rsid w:val="00CB4906"/>
    <w:rsid w:val="00CD1870"/>
    <w:rsid w:val="00CD1B31"/>
    <w:rsid w:val="00CE1AEF"/>
    <w:rsid w:val="00CF4913"/>
    <w:rsid w:val="00D304CB"/>
    <w:rsid w:val="00D41B9A"/>
    <w:rsid w:val="00D62851"/>
    <w:rsid w:val="00D679E1"/>
    <w:rsid w:val="00D80D39"/>
    <w:rsid w:val="00D86288"/>
    <w:rsid w:val="00DA0EB5"/>
    <w:rsid w:val="00DA5073"/>
    <w:rsid w:val="00DA69A5"/>
    <w:rsid w:val="00E00A7F"/>
    <w:rsid w:val="00E266DC"/>
    <w:rsid w:val="00E77B8F"/>
    <w:rsid w:val="00E97F38"/>
    <w:rsid w:val="00ED478F"/>
    <w:rsid w:val="00ED7301"/>
    <w:rsid w:val="00F1282C"/>
    <w:rsid w:val="00F13F5E"/>
    <w:rsid w:val="00F472AF"/>
    <w:rsid w:val="00F67DCA"/>
    <w:rsid w:val="00F81AB7"/>
    <w:rsid w:val="00F9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09A09-F0EB-43CB-AE56-335F22F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77C"/>
    <w:pPr>
      <w:spacing w:after="200" w:line="276" w:lineRule="auto"/>
    </w:pPr>
    <w:rPr>
      <w:sz w:val="22"/>
      <w:szCs w:val="22"/>
    </w:rPr>
  </w:style>
  <w:style w:type="paragraph" w:styleId="Heading1">
    <w:name w:val="heading 1"/>
    <w:basedOn w:val="Normal"/>
    <w:link w:val="Heading1Char"/>
    <w:uiPriority w:val="9"/>
    <w:qFormat/>
    <w:rsid w:val="00B11C8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11C8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B11C8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1C8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B11C88"/>
    <w:rPr>
      <w:rFonts w:ascii="Times New Roman" w:eastAsia="Times New Roman" w:hAnsi="Times New Roman" w:cs="Times New Roman"/>
      <w:b/>
      <w:bCs/>
      <w:sz w:val="36"/>
      <w:szCs w:val="36"/>
    </w:rPr>
  </w:style>
  <w:style w:type="character" w:customStyle="1" w:styleId="Heading3Char">
    <w:name w:val="Heading 3 Char"/>
    <w:link w:val="Heading3"/>
    <w:rsid w:val="00B11C88"/>
    <w:rPr>
      <w:rFonts w:ascii="Times New Roman" w:eastAsia="Times New Roman" w:hAnsi="Times New Roman" w:cs="Times New Roman"/>
      <w:b/>
      <w:bCs/>
      <w:sz w:val="27"/>
      <w:szCs w:val="27"/>
    </w:rPr>
  </w:style>
  <w:style w:type="character" w:styleId="Hyperlink">
    <w:name w:val="Hyperlink"/>
    <w:unhideWhenUsed/>
    <w:rsid w:val="00B11C88"/>
    <w:rPr>
      <w:color w:val="0000FF"/>
      <w:u w:val="single"/>
    </w:rPr>
  </w:style>
  <w:style w:type="paragraph" w:styleId="z-TopofForm">
    <w:name w:val="HTML Top of Form"/>
    <w:basedOn w:val="Normal"/>
    <w:next w:val="Normal"/>
    <w:link w:val="z-TopofFormChar"/>
    <w:hidden/>
    <w:uiPriority w:val="99"/>
    <w:semiHidden/>
    <w:unhideWhenUsed/>
    <w:rsid w:val="00B11C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B11C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C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B11C88"/>
    <w:rPr>
      <w:rFonts w:ascii="Arial" w:eastAsia="Times New Roman" w:hAnsi="Arial" w:cs="Arial"/>
      <w:vanish/>
      <w:sz w:val="16"/>
      <w:szCs w:val="16"/>
    </w:rPr>
  </w:style>
  <w:style w:type="paragraph" w:styleId="NormalWeb">
    <w:name w:val="Normal (Web)"/>
    <w:basedOn w:val="Normal"/>
    <w:uiPriority w:val="99"/>
    <w:semiHidden/>
    <w:unhideWhenUsed/>
    <w:rsid w:val="00B11C88"/>
    <w:pPr>
      <w:spacing w:before="100" w:beforeAutospacing="1" w:after="100" w:afterAutospacing="1" w:line="240" w:lineRule="auto"/>
    </w:pPr>
    <w:rPr>
      <w:rFonts w:ascii="Times New Roman" w:eastAsia="Times New Roman" w:hAnsi="Times New Roman"/>
      <w:sz w:val="24"/>
      <w:szCs w:val="24"/>
    </w:rPr>
  </w:style>
  <w:style w:type="paragraph" w:customStyle="1" w:styleId="note">
    <w:name w:val="note"/>
    <w:basedOn w:val="Normal"/>
    <w:rsid w:val="00B11C8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11C88"/>
    <w:rPr>
      <w:b/>
      <w:bCs/>
    </w:rPr>
  </w:style>
  <w:style w:type="character" w:styleId="Emphasis">
    <w:name w:val="Emphasis"/>
    <w:qFormat/>
    <w:rsid w:val="00B11C88"/>
    <w:rPr>
      <w:i/>
      <w:iCs/>
    </w:rPr>
  </w:style>
  <w:style w:type="character" w:customStyle="1" w:styleId="worktitle">
    <w:name w:val="worktitle"/>
    <w:basedOn w:val="DefaultParagraphFont"/>
    <w:rsid w:val="00B11C88"/>
  </w:style>
  <w:style w:type="paragraph" w:customStyle="1" w:styleId="footer-links">
    <w:name w:val="footer-links"/>
    <w:basedOn w:val="Normal"/>
    <w:rsid w:val="00B11C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1C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C88"/>
    <w:rPr>
      <w:rFonts w:ascii="Tahoma" w:hAnsi="Tahoma" w:cs="Tahoma"/>
      <w:sz w:val="16"/>
      <w:szCs w:val="16"/>
    </w:rPr>
  </w:style>
  <w:style w:type="paragraph" w:styleId="ListParagraph">
    <w:name w:val="List Paragraph"/>
    <w:basedOn w:val="Normal"/>
    <w:uiPriority w:val="34"/>
    <w:qFormat/>
    <w:rsid w:val="00341CF4"/>
    <w:pPr>
      <w:ind w:left="720"/>
    </w:pPr>
  </w:style>
  <w:style w:type="character" w:styleId="CommentReference">
    <w:name w:val="annotation reference"/>
    <w:uiPriority w:val="99"/>
    <w:semiHidden/>
    <w:unhideWhenUsed/>
    <w:rsid w:val="00341CF4"/>
    <w:rPr>
      <w:sz w:val="16"/>
      <w:szCs w:val="16"/>
    </w:rPr>
  </w:style>
  <w:style w:type="paragraph" w:styleId="CommentText">
    <w:name w:val="annotation text"/>
    <w:basedOn w:val="Normal"/>
    <w:link w:val="CommentTextChar"/>
    <w:uiPriority w:val="99"/>
    <w:semiHidden/>
    <w:unhideWhenUsed/>
    <w:rsid w:val="00341CF4"/>
    <w:rPr>
      <w:sz w:val="20"/>
      <w:szCs w:val="20"/>
    </w:rPr>
  </w:style>
  <w:style w:type="character" w:customStyle="1" w:styleId="CommentTextChar">
    <w:name w:val="Comment Text Char"/>
    <w:link w:val="CommentText"/>
    <w:uiPriority w:val="99"/>
    <w:semiHidden/>
    <w:rsid w:val="00341CF4"/>
    <w:rPr>
      <w:sz w:val="20"/>
      <w:szCs w:val="20"/>
    </w:rPr>
  </w:style>
  <w:style w:type="paragraph" w:styleId="CommentSubject">
    <w:name w:val="annotation subject"/>
    <w:basedOn w:val="CommentText"/>
    <w:next w:val="CommentText"/>
    <w:link w:val="CommentSubjectChar"/>
    <w:uiPriority w:val="99"/>
    <w:semiHidden/>
    <w:unhideWhenUsed/>
    <w:rsid w:val="00341CF4"/>
    <w:rPr>
      <w:b/>
      <w:bCs/>
    </w:rPr>
  </w:style>
  <w:style w:type="character" w:customStyle="1" w:styleId="CommentSubjectChar">
    <w:name w:val="Comment Subject Char"/>
    <w:link w:val="CommentSubject"/>
    <w:uiPriority w:val="99"/>
    <w:semiHidden/>
    <w:rsid w:val="00341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58300">
      <w:bodyDiv w:val="1"/>
      <w:marLeft w:val="0"/>
      <w:marRight w:val="0"/>
      <w:marTop w:val="0"/>
      <w:marBottom w:val="0"/>
      <w:divBdr>
        <w:top w:val="none" w:sz="0" w:space="0" w:color="auto"/>
        <w:left w:val="none" w:sz="0" w:space="0" w:color="auto"/>
        <w:bottom w:val="none" w:sz="0" w:space="0" w:color="auto"/>
        <w:right w:val="none" w:sz="0" w:space="0" w:color="auto"/>
      </w:divBdr>
      <w:divsChild>
        <w:div w:id="78673294">
          <w:marLeft w:val="0"/>
          <w:marRight w:val="0"/>
          <w:marTop w:val="0"/>
          <w:marBottom w:val="0"/>
          <w:divBdr>
            <w:top w:val="none" w:sz="0" w:space="0" w:color="auto"/>
            <w:left w:val="none" w:sz="0" w:space="0" w:color="auto"/>
            <w:bottom w:val="none" w:sz="0" w:space="0" w:color="auto"/>
            <w:right w:val="none" w:sz="0" w:space="0" w:color="auto"/>
          </w:divBdr>
        </w:div>
        <w:div w:id="1947616155">
          <w:marLeft w:val="0"/>
          <w:marRight w:val="0"/>
          <w:marTop w:val="0"/>
          <w:marBottom w:val="0"/>
          <w:divBdr>
            <w:top w:val="none" w:sz="0" w:space="0" w:color="auto"/>
            <w:left w:val="none" w:sz="0" w:space="0" w:color="auto"/>
            <w:bottom w:val="none" w:sz="0" w:space="0" w:color="auto"/>
            <w:right w:val="none" w:sz="0" w:space="0" w:color="auto"/>
          </w:divBdr>
        </w:div>
        <w:div w:id="1313870289">
          <w:marLeft w:val="0"/>
          <w:marRight w:val="0"/>
          <w:marTop w:val="0"/>
          <w:marBottom w:val="0"/>
          <w:divBdr>
            <w:top w:val="none" w:sz="0" w:space="0" w:color="auto"/>
            <w:left w:val="none" w:sz="0" w:space="0" w:color="auto"/>
            <w:bottom w:val="none" w:sz="0" w:space="0" w:color="auto"/>
            <w:right w:val="none" w:sz="0" w:space="0" w:color="auto"/>
          </w:divBdr>
          <w:divsChild>
            <w:div w:id="1927641928">
              <w:marLeft w:val="0"/>
              <w:marRight w:val="0"/>
              <w:marTop w:val="0"/>
              <w:marBottom w:val="0"/>
              <w:divBdr>
                <w:top w:val="none" w:sz="0" w:space="0" w:color="auto"/>
                <w:left w:val="none" w:sz="0" w:space="0" w:color="auto"/>
                <w:bottom w:val="none" w:sz="0" w:space="0" w:color="auto"/>
                <w:right w:val="none" w:sz="0" w:space="0" w:color="auto"/>
              </w:divBdr>
              <w:divsChild>
                <w:div w:id="1083601890">
                  <w:marLeft w:val="0"/>
                  <w:marRight w:val="0"/>
                  <w:marTop w:val="0"/>
                  <w:marBottom w:val="0"/>
                  <w:divBdr>
                    <w:top w:val="none" w:sz="0" w:space="0" w:color="auto"/>
                    <w:left w:val="none" w:sz="0" w:space="0" w:color="auto"/>
                    <w:bottom w:val="none" w:sz="0" w:space="0" w:color="auto"/>
                    <w:right w:val="none" w:sz="0" w:space="0" w:color="auto"/>
                  </w:divBdr>
                </w:div>
                <w:div w:id="1378050725">
                  <w:marLeft w:val="0"/>
                  <w:marRight w:val="0"/>
                  <w:marTop w:val="0"/>
                  <w:marBottom w:val="0"/>
                  <w:divBdr>
                    <w:top w:val="none" w:sz="0" w:space="0" w:color="auto"/>
                    <w:left w:val="none" w:sz="0" w:space="0" w:color="auto"/>
                    <w:bottom w:val="none" w:sz="0" w:space="0" w:color="auto"/>
                    <w:right w:val="none" w:sz="0" w:space="0" w:color="auto"/>
                  </w:divBdr>
                </w:div>
              </w:divsChild>
            </w:div>
            <w:div w:id="1865634897">
              <w:marLeft w:val="0"/>
              <w:marRight w:val="0"/>
              <w:marTop w:val="0"/>
              <w:marBottom w:val="0"/>
              <w:divBdr>
                <w:top w:val="none" w:sz="0" w:space="0" w:color="auto"/>
                <w:left w:val="none" w:sz="0" w:space="0" w:color="auto"/>
                <w:bottom w:val="none" w:sz="0" w:space="0" w:color="auto"/>
                <w:right w:val="none" w:sz="0" w:space="0" w:color="auto"/>
              </w:divBdr>
              <w:divsChild>
                <w:div w:id="1594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546">
          <w:marLeft w:val="0"/>
          <w:marRight w:val="0"/>
          <w:marTop w:val="0"/>
          <w:marBottom w:val="0"/>
          <w:divBdr>
            <w:top w:val="none" w:sz="0" w:space="0" w:color="auto"/>
            <w:left w:val="none" w:sz="0" w:space="0" w:color="auto"/>
            <w:bottom w:val="none" w:sz="0" w:space="0" w:color="auto"/>
            <w:right w:val="none" w:sz="0" w:space="0" w:color="auto"/>
          </w:divBdr>
          <w:divsChild>
            <w:div w:id="2689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netlinks.com/lessons/what-do-scientists-do/" TargetMode="External"/><Relationship Id="rId3" Type="http://schemas.openxmlformats.org/officeDocument/2006/relationships/styles" Target="styles.xml"/><Relationship Id="rId7" Type="http://schemas.openxmlformats.org/officeDocument/2006/relationships/hyperlink" Target="http://www.scientistsinschool.ca/for-teachers.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sta.org/about/standardsupdate/resources/201112_Framework-Bybee.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rc.carleton.edu/NAGTWorkshops/metacognition/activities/28952.html" TargetMode="External"/><Relationship Id="rId4" Type="http://schemas.openxmlformats.org/officeDocument/2006/relationships/settings" Target="settings.xml"/><Relationship Id="rId9" Type="http://schemas.openxmlformats.org/officeDocument/2006/relationships/hyperlink" Target="http://www.ncbi.nlm.nih.gov/pmc/articles/PMC181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E8E8-6CD1-443E-A9FC-AF47D4BA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21464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hibler</dc:creator>
  <cp:lastModifiedBy>lovinphysics</cp:lastModifiedBy>
  <cp:revision>3</cp:revision>
  <cp:lastPrinted>2012-03-27T17:52:00Z</cp:lastPrinted>
  <dcterms:created xsi:type="dcterms:W3CDTF">2016-05-29T19:18:00Z</dcterms:created>
  <dcterms:modified xsi:type="dcterms:W3CDTF">2016-05-29T19:28:00Z</dcterms:modified>
</cp:coreProperties>
</file>